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9DE" w:rsidRPr="000E3EFB" w:rsidRDefault="007A3FC3" w:rsidP="007A3FC3">
      <w:pPr>
        <w:spacing w:after="0" w:line="240" w:lineRule="auto"/>
        <w:ind w:right="-1134"/>
        <w:rPr>
          <w:b/>
          <w:bCs/>
          <w:caps/>
          <w:sz w:val="36"/>
          <w:szCs w:val="36"/>
          <w:rtl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bCs/>
          <w:caps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      </w:t>
      </w:r>
      <w:r w:rsidR="00A94059" w:rsidRPr="00CC72A9">
        <w:rPr>
          <w:rFonts w:hint="cs"/>
          <w:b/>
          <w:bCs/>
          <w:caps/>
          <w:sz w:val="36"/>
          <w:szCs w:val="36"/>
          <w:rtl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כללי </w:t>
      </w:r>
      <w:r w:rsidR="00A94059" w:rsidRPr="002D0058">
        <w:rPr>
          <w:rFonts w:hint="cs"/>
          <w:b/>
          <w:bCs/>
          <w:caps/>
          <w:color w:val="00B050"/>
          <w:sz w:val="36"/>
          <w:szCs w:val="36"/>
          <w:rtl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עשה</w:t>
      </w:r>
      <w:r w:rsidR="00A94059" w:rsidRPr="00CC72A9">
        <w:rPr>
          <w:rFonts w:hint="cs"/>
          <w:b/>
          <w:bCs/>
          <w:caps/>
          <w:sz w:val="36"/>
          <w:szCs w:val="36"/>
          <w:rtl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ו</w:t>
      </w:r>
      <w:r w:rsidR="00A94059" w:rsidRPr="002D0058">
        <w:rPr>
          <w:rFonts w:hint="cs"/>
          <w:b/>
          <w:bCs/>
          <w:caps/>
          <w:color w:val="FF0000"/>
          <w:sz w:val="36"/>
          <w:szCs w:val="36"/>
          <w:rtl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אל תעשה</w:t>
      </w:r>
      <w:r w:rsidR="006B22D2" w:rsidRPr="002D0058">
        <w:rPr>
          <w:rFonts w:hint="cs"/>
          <w:b/>
          <w:bCs/>
          <w:caps/>
          <w:color w:val="FF0000"/>
          <w:sz w:val="36"/>
          <w:szCs w:val="36"/>
          <w:rtl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  <w:r w:rsidR="00731792">
        <w:rPr>
          <w:rFonts w:hint="cs"/>
          <w:b/>
          <w:bCs/>
          <w:caps/>
          <w:sz w:val="36"/>
          <w:szCs w:val="36"/>
          <w:rtl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- בחינות</w:t>
      </w:r>
      <w:r w:rsidR="00A94059" w:rsidRPr="00CC72A9">
        <w:rPr>
          <w:rFonts w:hint="cs"/>
          <w:b/>
          <w:bCs/>
          <w:caps/>
          <w:sz w:val="36"/>
          <w:szCs w:val="36"/>
          <w:rtl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3E252A">
        <w:rPr>
          <w:rFonts w:hint="cs"/>
          <w:b/>
          <w:bCs/>
          <w:caps/>
          <w:sz w:val="36"/>
          <w:szCs w:val="36"/>
          <w:rtl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בגרות </w:t>
      </w:r>
      <w:r w:rsidR="00A94059" w:rsidRPr="00CC72A9">
        <w:rPr>
          <w:rFonts w:hint="cs"/>
          <w:b/>
          <w:bCs/>
          <w:caps/>
          <w:sz w:val="36"/>
          <w:szCs w:val="36"/>
          <w:rtl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בע"פ</w:t>
      </w:r>
    </w:p>
    <w:p w:rsidR="00A94059" w:rsidRPr="003E252A" w:rsidRDefault="00A9183A" w:rsidP="00EF6FBC">
      <w:pPr>
        <w:spacing w:after="0" w:line="240" w:lineRule="auto"/>
        <w:ind w:left="-737" w:right="-1134" w:firstLine="737"/>
        <w:rPr>
          <w:b/>
          <w:bCs/>
          <w:color w:val="1F497D" w:themeColor="text2"/>
          <w:sz w:val="28"/>
          <w:szCs w:val="28"/>
          <w:rtl/>
        </w:rPr>
      </w:pPr>
      <w:r w:rsidRPr="0009776B">
        <w:rPr>
          <w:rFonts w:ascii="Tahoma" w:hAnsi="Tahoma" w:cs="Tahoma"/>
          <w:b/>
          <w:bCs/>
          <w:color w:val="1F497D" w:themeColor="text2"/>
          <w:sz w:val="24"/>
          <w:szCs w:val="24"/>
          <w:u w:val="single"/>
          <w:rtl/>
        </w:rPr>
        <w:t>רציונל ו</w:t>
      </w:r>
      <w:r w:rsidR="00A17C57" w:rsidRPr="0009776B">
        <w:rPr>
          <w:rFonts w:ascii="Tahoma" w:hAnsi="Tahoma" w:cs="Tahoma"/>
          <w:b/>
          <w:bCs/>
          <w:color w:val="1F497D" w:themeColor="text2"/>
          <w:sz w:val="24"/>
          <w:szCs w:val="24"/>
          <w:u w:val="single"/>
          <w:rtl/>
        </w:rPr>
        <w:t>מטרה להצגת</w:t>
      </w:r>
      <w:r w:rsidR="00AD0C6E" w:rsidRPr="0009776B">
        <w:rPr>
          <w:rFonts w:ascii="Tahoma" w:hAnsi="Tahoma" w:cs="Tahoma"/>
          <w:b/>
          <w:bCs/>
          <w:color w:val="1F497D" w:themeColor="text2"/>
          <w:sz w:val="24"/>
          <w:szCs w:val="24"/>
          <w:u w:val="single"/>
          <w:rtl/>
        </w:rPr>
        <w:t xml:space="preserve"> כללים להיבחנות בע"פ</w:t>
      </w:r>
      <w:r w:rsidR="007A3FC3">
        <w:rPr>
          <w:rFonts w:ascii="Tahoma" w:hAnsi="Tahoma" w:cs="Tahoma"/>
          <w:b/>
          <w:bCs/>
          <w:color w:val="1F497D" w:themeColor="text2"/>
          <w:sz w:val="24"/>
          <w:szCs w:val="24"/>
        </w:rPr>
        <w:t xml:space="preserve">                                           </w:t>
      </w:r>
      <w:r w:rsidR="0096714D">
        <w:rPr>
          <w:rFonts w:ascii="Tahoma" w:hAnsi="Tahoma" w:cs="Tahoma" w:hint="cs"/>
          <w:b/>
          <w:bCs/>
          <w:color w:val="1F497D" w:themeColor="text2"/>
          <w:sz w:val="24"/>
          <w:szCs w:val="24"/>
          <w:rtl/>
        </w:rPr>
        <w:t xml:space="preserve">    </w:t>
      </w:r>
      <w:r w:rsidR="00AD0C6E" w:rsidRPr="00DE1D88">
        <w:rPr>
          <w:rFonts w:hint="cs"/>
          <w:noProof/>
          <w:color w:val="1F497D" w:themeColor="text2"/>
          <w:rtl/>
        </w:rPr>
        <w:t xml:space="preserve"> </w:t>
      </w:r>
      <w:r w:rsidR="00AD0C6E" w:rsidRPr="003E252A">
        <w:rPr>
          <w:noProof/>
          <w:color w:val="1F497D" w:themeColor="text2"/>
        </w:rPr>
        <w:drawing>
          <wp:inline distT="0" distB="0" distL="0" distR="0" wp14:anchorId="1FBEFDF9" wp14:editId="7D21FCD0">
            <wp:extent cx="752475" cy="561975"/>
            <wp:effectExtent l="0" t="0" r="9525" b="9525"/>
            <wp:docPr id="2" name="תמונה 2" descr="http://www.megirot.co.il/wp-content/uploads/2012/01/ethic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egirot.co.il/wp-content/uploads/2012/01/ethics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5F71" w:rsidRPr="003E252A" w:rsidRDefault="00A17C57" w:rsidP="00EF6FBC">
      <w:pPr>
        <w:spacing w:after="0" w:line="240" w:lineRule="auto"/>
        <w:ind w:left="-737" w:right="-1134"/>
        <w:rPr>
          <w:color w:val="1F497D" w:themeColor="text2"/>
          <w:sz w:val="24"/>
          <w:szCs w:val="24"/>
          <w:rtl/>
        </w:rPr>
      </w:pPr>
      <w:r w:rsidRPr="003E252A">
        <w:rPr>
          <w:rFonts w:hint="cs"/>
          <w:color w:val="1F497D" w:themeColor="text2"/>
          <w:sz w:val="24"/>
          <w:szCs w:val="24"/>
          <w:rtl/>
        </w:rPr>
        <w:t xml:space="preserve">שמירה על </w:t>
      </w:r>
      <w:r w:rsidR="007C5F71" w:rsidRPr="003E252A">
        <w:rPr>
          <w:rFonts w:hint="cs"/>
          <w:color w:val="1F497D" w:themeColor="text2"/>
          <w:sz w:val="24"/>
          <w:szCs w:val="24"/>
          <w:rtl/>
        </w:rPr>
        <w:t>טוהר הבחינות</w:t>
      </w:r>
      <w:r w:rsidRPr="003E252A">
        <w:rPr>
          <w:rFonts w:hint="cs"/>
          <w:color w:val="1F497D" w:themeColor="text2"/>
          <w:sz w:val="24"/>
          <w:szCs w:val="24"/>
          <w:rtl/>
        </w:rPr>
        <w:t xml:space="preserve"> מחייבת אחידות בדרכי ההיבחנות בכלל</w:t>
      </w:r>
      <w:r w:rsidR="00444634" w:rsidRPr="003E252A">
        <w:rPr>
          <w:rFonts w:hint="cs"/>
          <w:color w:val="1F497D" w:themeColor="text2"/>
          <w:sz w:val="24"/>
          <w:szCs w:val="24"/>
          <w:rtl/>
        </w:rPr>
        <w:t>,</w:t>
      </w:r>
      <w:r w:rsidR="00DB54E3">
        <w:rPr>
          <w:rFonts w:hint="cs"/>
          <w:color w:val="1F497D" w:themeColor="text2"/>
          <w:sz w:val="24"/>
          <w:szCs w:val="24"/>
          <w:rtl/>
        </w:rPr>
        <w:t xml:space="preserve"> וההיבחנות בע"פ בפרט. זו יוצרת</w:t>
      </w:r>
      <w:r w:rsidRPr="003E252A">
        <w:rPr>
          <w:rFonts w:hint="cs"/>
          <w:color w:val="1F497D" w:themeColor="text2"/>
          <w:sz w:val="24"/>
          <w:szCs w:val="24"/>
          <w:rtl/>
        </w:rPr>
        <w:t xml:space="preserve"> מעצם טבעה רצון לתיווך, לתמיכה, לעידוד ולהבהרת המידע.</w:t>
      </w:r>
    </w:p>
    <w:p w:rsidR="00A17C57" w:rsidRPr="003E252A" w:rsidRDefault="00444634" w:rsidP="00EF6FBC">
      <w:pPr>
        <w:spacing w:after="0" w:line="240" w:lineRule="auto"/>
        <w:ind w:left="-737" w:right="-1134"/>
        <w:rPr>
          <w:color w:val="1F497D" w:themeColor="text2"/>
          <w:sz w:val="24"/>
          <w:szCs w:val="24"/>
          <w:rtl/>
        </w:rPr>
      </w:pPr>
      <w:r w:rsidRPr="003E252A">
        <w:rPr>
          <w:rFonts w:hint="cs"/>
          <w:color w:val="1F497D" w:themeColor="text2"/>
          <w:sz w:val="24"/>
          <w:szCs w:val="24"/>
          <w:rtl/>
        </w:rPr>
        <w:t xml:space="preserve">לכן חשוב </w:t>
      </w:r>
      <w:r w:rsidR="00A17C57" w:rsidRPr="003E252A">
        <w:rPr>
          <w:rFonts w:hint="cs"/>
          <w:color w:val="1F497D" w:themeColor="text2"/>
          <w:sz w:val="24"/>
          <w:szCs w:val="24"/>
          <w:rtl/>
        </w:rPr>
        <w:t xml:space="preserve">להדק ולחזור על הכללים כדי </w:t>
      </w:r>
      <w:proofErr w:type="spellStart"/>
      <w:r w:rsidR="00A17C57" w:rsidRPr="003E252A">
        <w:rPr>
          <w:rFonts w:hint="cs"/>
          <w:color w:val="1F497D" w:themeColor="text2"/>
          <w:sz w:val="24"/>
          <w:szCs w:val="24"/>
          <w:rtl/>
        </w:rPr>
        <w:t>להטמיעם</w:t>
      </w:r>
      <w:proofErr w:type="spellEnd"/>
      <w:r w:rsidR="00A17C57" w:rsidRPr="003E252A">
        <w:rPr>
          <w:rFonts w:hint="cs"/>
          <w:color w:val="1F497D" w:themeColor="text2"/>
          <w:sz w:val="24"/>
          <w:szCs w:val="24"/>
          <w:rtl/>
        </w:rPr>
        <w:t xml:space="preserve"> במהלך הלמידה </w:t>
      </w:r>
      <w:r w:rsidR="00A17C57" w:rsidRPr="003E252A">
        <w:rPr>
          <w:color w:val="1F497D" w:themeColor="text2"/>
          <w:sz w:val="24"/>
          <w:szCs w:val="24"/>
          <w:rtl/>
        </w:rPr>
        <w:t>–</w:t>
      </w:r>
      <w:r w:rsidR="00A17C57" w:rsidRPr="003E252A">
        <w:rPr>
          <w:rFonts w:hint="cs"/>
          <w:color w:val="1F497D" w:themeColor="text2"/>
          <w:sz w:val="24"/>
          <w:szCs w:val="24"/>
          <w:rtl/>
        </w:rPr>
        <w:t xml:space="preserve"> </w:t>
      </w:r>
      <w:r w:rsidRPr="003E252A">
        <w:rPr>
          <w:rFonts w:hint="cs"/>
          <w:color w:val="1F497D" w:themeColor="text2"/>
          <w:sz w:val="24"/>
          <w:szCs w:val="24"/>
          <w:rtl/>
        </w:rPr>
        <w:t xml:space="preserve">לטובת </w:t>
      </w:r>
      <w:r w:rsidR="00DB54E3" w:rsidRPr="00DB54E3">
        <w:rPr>
          <w:rFonts w:hint="cs"/>
          <w:color w:val="1F497D" w:themeColor="text2"/>
          <w:sz w:val="24"/>
          <w:szCs w:val="24"/>
          <w:u w:val="single"/>
          <w:rtl/>
        </w:rPr>
        <w:t>ה</w:t>
      </w:r>
      <w:r w:rsidRPr="00DB54E3">
        <w:rPr>
          <w:rFonts w:hint="cs"/>
          <w:color w:val="1F497D" w:themeColor="text2"/>
          <w:sz w:val="24"/>
          <w:szCs w:val="24"/>
          <w:u w:val="single"/>
          <w:rtl/>
        </w:rPr>
        <w:t>מ</w:t>
      </w:r>
      <w:r w:rsidRPr="003E252A">
        <w:rPr>
          <w:rFonts w:hint="cs"/>
          <w:color w:val="1F497D" w:themeColor="text2"/>
          <w:sz w:val="24"/>
          <w:szCs w:val="24"/>
          <w:u w:val="single"/>
          <w:rtl/>
        </w:rPr>
        <w:t>ורה הבוחן</w:t>
      </w:r>
      <w:r w:rsidRPr="003E252A">
        <w:rPr>
          <w:rFonts w:hint="cs"/>
          <w:color w:val="1F497D" w:themeColor="text2"/>
          <w:sz w:val="24"/>
          <w:szCs w:val="24"/>
          <w:rtl/>
        </w:rPr>
        <w:t xml:space="preserve"> ולטובת </w:t>
      </w:r>
      <w:r w:rsidR="00A17C57" w:rsidRPr="003E252A">
        <w:rPr>
          <w:rFonts w:hint="cs"/>
          <w:color w:val="1F497D" w:themeColor="text2"/>
          <w:sz w:val="24"/>
          <w:szCs w:val="24"/>
          <w:u w:val="single"/>
          <w:rtl/>
        </w:rPr>
        <w:t>ה</w:t>
      </w:r>
      <w:r w:rsidR="00DB54E3">
        <w:rPr>
          <w:rFonts w:hint="cs"/>
          <w:color w:val="1F497D" w:themeColor="text2"/>
          <w:sz w:val="24"/>
          <w:szCs w:val="24"/>
          <w:u w:val="single"/>
          <w:rtl/>
        </w:rPr>
        <w:t>תלמי</w:t>
      </w:r>
      <w:r w:rsidR="00A17C57" w:rsidRPr="003E252A">
        <w:rPr>
          <w:rFonts w:hint="cs"/>
          <w:color w:val="1F497D" w:themeColor="text2"/>
          <w:sz w:val="24"/>
          <w:szCs w:val="24"/>
          <w:u w:val="single"/>
          <w:rtl/>
        </w:rPr>
        <w:t>ד הנבחן בע"פ</w:t>
      </w:r>
      <w:r w:rsidR="00A17C57" w:rsidRPr="003E252A">
        <w:rPr>
          <w:rFonts w:hint="cs"/>
          <w:color w:val="1F497D" w:themeColor="text2"/>
          <w:sz w:val="24"/>
          <w:szCs w:val="24"/>
          <w:rtl/>
        </w:rPr>
        <w:t>.</w:t>
      </w:r>
    </w:p>
    <w:p w:rsidR="00761BD0" w:rsidRDefault="00A17C57" w:rsidP="00EF6FBC">
      <w:pPr>
        <w:spacing w:after="0" w:line="240" w:lineRule="auto"/>
        <w:ind w:left="-737" w:right="-1134"/>
        <w:rPr>
          <w:color w:val="1F497D" w:themeColor="text2"/>
          <w:sz w:val="24"/>
          <w:szCs w:val="24"/>
          <w:rtl/>
        </w:rPr>
      </w:pPr>
      <w:r w:rsidRPr="003E252A">
        <w:rPr>
          <w:rFonts w:hint="cs"/>
          <w:color w:val="1F497D" w:themeColor="text2"/>
          <w:sz w:val="24"/>
          <w:szCs w:val="24"/>
          <w:rtl/>
        </w:rPr>
        <w:t xml:space="preserve">חשוב לזכור כי </w:t>
      </w:r>
      <w:r w:rsidRPr="003E252A">
        <w:rPr>
          <w:b/>
          <w:bCs/>
          <w:color w:val="1F497D" w:themeColor="text2"/>
          <w:sz w:val="24"/>
          <w:szCs w:val="24"/>
          <w:rtl/>
        </w:rPr>
        <w:t xml:space="preserve">מתן קביים רבים </w:t>
      </w:r>
      <w:r w:rsidR="00444634" w:rsidRPr="003E252A">
        <w:rPr>
          <w:rFonts w:hint="cs"/>
          <w:b/>
          <w:bCs/>
          <w:color w:val="1F497D" w:themeColor="text2"/>
          <w:sz w:val="24"/>
          <w:szCs w:val="24"/>
          <w:rtl/>
        </w:rPr>
        <w:t>מדי</w:t>
      </w:r>
      <w:r w:rsidR="00444634" w:rsidRPr="003E252A">
        <w:rPr>
          <w:rFonts w:hint="cs"/>
          <w:color w:val="1F497D" w:themeColor="text2"/>
          <w:sz w:val="24"/>
          <w:szCs w:val="24"/>
          <w:rtl/>
        </w:rPr>
        <w:t xml:space="preserve"> </w:t>
      </w:r>
      <w:proofErr w:type="spellStart"/>
      <w:r w:rsidR="00444634" w:rsidRPr="003E252A">
        <w:rPr>
          <w:rFonts w:hint="cs"/>
          <w:b/>
          <w:bCs/>
          <w:color w:val="1F497D" w:themeColor="text2"/>
          <w:sz w:val="24"/>
          <w:szCs w:val="24"/>
          <w:rtl/>
        </w:rPr>
        <w:t>מְתַעָדֵף</w:t>
      </w:r>
      <w:proofErr w:type="spellEnd"/>
      <w:r w:rsidR="00444634" w:rsidRPr="003E252A">
        <w:rPr>
          <w:color w:val="1F497D" w:themeColor="text2"/>
          <w:sz w:val="24"/>
          <w:szCs w:val="24"/>
          <w:rtl/>
        </w:rPr>
        <w:t xml:space="preserve"> </w:t>
      </w:r>
      <w:r w:rsidR="00444634" w:rsidRPr="003E252A">
        <w:rPr>
          <w:rFonts w:hint="cs"/>
          <w:color w:val="1F497D" w:themeColor="text2"/>
          <w:sz w:val="24"/>
          <w:szCs w:val="24"/>
          <w:rtl/>
        </w:rPr>
        <w:t xml:space="preserve">את </w:t>
      </w:r>
      <w:r w:rsidRPr="003E252A">
        <w:rPr>
          <w:color w:val="1F497D" w:themeColor="text2"/>
          <w:sz w:val="24"/>
          <w:szCs w:val="24"/>
          <w:rtl/>
        </w:rPr>
        <w:t xml:space="preserve">הנבחנים </w:t>
      </w:r>
      <w:r w:rsidR="00444634" w:rsidRPr="003E252A">
        <w:rPr>
          <w:rFonts w:hint="cs"/>
          <w:color w:val="1F497D" w:themeColor="text2"/>
          <w:sz w:val="24"/>
          <w:szCs w:val="24"/>
          <w:rtl/>
        </w:rPr>
        <w:t>בע"פ</w:t>
      </w:r>
      <w:r w:rsidRPr="003E252A">
        <w:rPr>
          <w:rFonts w:hint="cs"/>
          <w:color w:val="1F497D" w:themeColor="text2"/>
          <w:sz w:val="24"/>
          <w:szCs w:val="24"/>
          <w:rtl/>
        </w:rPr>
        <w:t>,</w:t>
      </w:r>
      <w:r w:rsidRPr="003E252A">
        <w:rPr>
          <w:color w:val="1F497D" w:themeColor="text2"/>
          <w:sz w:val="24"/>
          <w:szCs w:val="24"/>
          <w:rtl/>
        </w:rPr>
        <w:t xml:space="preserve"> </w:t>
      </w:r>
      <w:r w:rsidR="00444634" w:rsidRPr="003E252A">
        <w:rPr>
          <w:rFonts w:hint="cs"/>
          <w:color w:val="1F497D" w:themeColor="text2"/>
          <w:sz w:val="24"/>
          <w:szCs w:val="24"/>
          <w:rtl/>
        </w:rPr>
        <w:t>למול לעמיתיהם</w:t>
      </w:r>
      <w:r w:rsidR="0009776B">
        <w:rPr>
          <w:color w:val="1F497D" w:themeColor="text2"/>
          <w:sz w:val="24"/>
          <w:szCs w:val="24"/>
          <w:rtl/>
        </w:rPr>
        <w:t xml:space="preserve"> הנבחנים בדרך הרגיל</w:t>
      </w:r>
      <w:r w:rsidR="0009776B">
        <w:rPr>
          <w:rFonts w:hint="cs"/>
          <w:color w:val="1F497D" w:themeColor="text2"/>
          <w:sz w:val="24"/>
          <w:szCs w:val="24"/>
          <w:rtl/>
        </w:rPr>
        <w:t>ה.</w:t>
      </w:r>
    </w:p>
    <w:p w:rsidR="00790A8A" w:rsidRPr="003E252A" w:rsidRDefault="00790A8A" w:rsidP="00EF6FBC">
      <w:pPr>
        <w:spacing w:after="0" w:line="240" w:lineRule="auto"/>
        <w:ind w:left="-737" w:right="-1134"/>
        <w:rPr>
          <w:color w:val="1F497D" w:themeColor="text2"/>
          <w:sz w:val="24"/>
          <w:szCs w:val="24"/>
          <w:rtl/>
        </w:rPr>
      </w:pPr>
      <w:r w:rsidRPr="003E252A">
        <w:rPr>
          <w:rFonts w:hint="cs"/>
          <w:color w:val="1F497D" w:themeColor="text2"/>
          <w:sz w:val="24"/>
          <w:szCs w:val="24"/>
          <w:rtl/>
        </w:rPr>
        <w:tab/>
      </w:r>
      <w:r w:rsidRPr="003E252A">
        <w:rPr>
          <w:rFonts w:hint="cs"/>
          <w:color w:val="1F497D" w:themeColor="text2"/>
          <w:sz w:val="24"/>
          <w:szCs w:val="24"/>
          <w:rtl/>
        </w:rPr>
        <w:tab/>
      </w:r>
    </w:p>
    <w:p w:rsidR="00A17C57" w:rsidRPr="0009776B" w:rsidRDefault="00A17C57" w:rsidP="00EF6FBC">
      <w:pPr>
        <w:spacing w:after="0" w:line="240" w:lineRule="auto"/>
        <w:ind w:right="-1134"/>
        <w:rPr>
          <w:rFonts w:ascii="Tahoma" w:hAnsi="Tahoma" w:cs="Tahoma"/>
          <w:b/>
          <w:bCs/>
          <w:color w:val="1F497D" w:themeColor="text2"/>
          <w:sz w:val="24"/>
          <w:szCs w:val="24"/>
          <w:u w:val="single"/>
        </w:rPr>
      </w:pPr>
      <w:r w:rsidRPr="0009776B">
        <w:rPr>
          <w:rFonts w:ascii="Tahoma" w:hAnsi="Tahoma" w:cs="Tahoma"/>
          <w:b/>
          <w:bCs/>
          <w:color w:val="1F497D" w:themeColor="text2"/>
          <w:sz w:val="24"/>
          <w:szCs w:val="24"/>
          <w:u w:val="single"/>
          <w:rtl/>
        </w:rPr>
        <w:t xml:space="preserve">המלצות לדרכי ההוראה                                </w:t>
      </w:r>
    </w:p>
    <w:p w:rsidR="00A17C57" w:rsidRDefault="00444634" w:rsidP="00EF6FBC">
      <w:pPr>
        <w:spacing w:after="0" w:line="240" w:lineRule="auto"/>
        <w:ind w:left="-737" w:right="-1134"/>
        <w:rPr>
          <w:color w:val="1F497D" w:themeColor="text2"/>
          <w:sz w:val="24"/>
          <w:szCs w:val="24"/>
          <w:rtl/>
        </w:rPr>
      </w:pPr>
      <w:r w:rsidRPr="003E252A">
        <w:rPr>
          <w:rFonts w:hint="cs"/>
          <w:color w:val="1F497D" w:themeColor="text2"/>
          <w:sz w:val="24"/>
          <w:szCs w:val="24"/>
          <w:rtl/>
        </w:rPr>
        <w:t>חשוב ל</w:t>
      </w:r>
      <w:r w:rsidRPr="003E252A">
        <w:rPr>
          <w:color w:val="1F497D" w:themeColor="text2"/>
          <w:sz w:val="24"/>
          <w:szCs w:val="24"/>
          <w:rtl/>
        </w:rPr>
        <w:t>תרג</w:t>
      </w:r>
      <w:r w:rsidR="00A17C57" w:rsidRPr="003E252A">
        <w:rPr>
          <w:color w:val="1F497D" w:themeColor="text2"/>
          <w:sz w:val="24"/>
          <w:szCs w:val="24"/>
          <w:rtl/>
        </w:rPr>
        <w:t>ל ו</w:t>
      </w:r>
      <w:r w:rsidRPr="003E252A">
        <w:rPr>
          <w:rFonts w:hint="cs"/>
          <w:color w:val="1F497D" w:themeColor="text2"/>
          <w:sz w:val="24"/>
          <w:szCs w:val="24"/>
          <w:rtl/>
        </w:rPr>
        <w:t>ל</w:t>
      </w:r>
      <w:r w:rsidRPr="003E252A">
        <w:rPr>
          <w:color w:val="1F497D" w:themeColor="text2"/>
          <w:sz w:val="24"/>
          <w:szCs w:val="24"/>
          <w:rtl/>
        </w:rPr>
        <w:t>אמ</w:t>
      </w:r>
      <w:r w:rsidRPr="003E252A">
        <w:rPr>
          <w:rFonts w:hint="cs"/>
          <w:color w:val="1F497D" w:themeColor="text2"/>
          <w:sz w:val="24"/>
          <w:szCs w:val="24"/>
          <w:rtl/>
        </w:rPr>
        <w:t>ן</w:t>
      </w:r>
      <w:r w:rsidR="00A17C57" w:rsidRPr="003E252A">
        <w:rPr>
          <w:color w:val="1F497D" w:themeColor="text2"/>
          <w:sz w:val="24"/>
          <w:szCs w:val="24"/>
          <w:rtl/>
        </w:rPr>
        <w:t xml:space="preserve"> </w:t>
      </w:r>
      <w:r w:rsidRPr="003E252A">
        <w:rPr>
          <w:rFonts w:hint="cs"/>
          <w:color w:val="1F497D" w:themeColor="text2"/>
          <w:sz w:val="24"/>
          <w:szCs w:val="24"/>
          <w:rtl/>
        </w:rPr>
        <w:t xml:space="preserve">את </w:t>
      </w:r>
      <w:r w:rsidR="00A17C57" w:rsidRPr="003E252A">
        <w:rPr>
          <w:color w:val="1F497D" w:themeColor="text2"/>
          <w:sz w:val="24"/>
          <w:szCs w:val="24"/>
          <w:rtl/>
        </w:rPr>
        <w:t>התלמידים בהיבחנות בע"פ</w:t>
      </w:r>
      <w:r w:rsidR="00A17C57" w:rsidRPr="003E252A">
        <w:rPr>
          <w:rFonts w:hint="cs"/>
          <w:color w:val="1F497D" w:themeColor="text2"/>
          <w:sz w:val="24"/>
          <w:szCs w:val="24"/>
          <w:rtl/>
        </w:rPr>
        <w:t xml:space="preserve"> בדרך של סימולציות </w:t>
      </w:r>
      <w:r w:rsidR="00A17C57" w:rsidRPr="003E252A">
        <w:rPr>
          <w:rFonts w:hint="cs"/>
          <w:b/>
          <w:bCs/>
          <w:color w:val="1F497D" w:themeColor="text2"/>
          <w:sz w:val="24"/>
          <w:szCs w:val="24"/>
          <w:rtl/>
        </w:rPr>
        <w:t>לאורך כל תהליך ההוראה</w:t>
      </w:r>
      <w:r w:rsidR="00A17C57" w:rsidRPr="003E252A">
        <w:rPr>
          <w:rFonts w:hint="cs"/>
          <w:color w:val="1F497D" w:themeColor="text2"/>
          <w:sz w:val="24"/>
          <w:szCs w:val="24"/>
          <w:rtl/>
        </w:rPr>
        <w:t xml:space="preserve"> (תרגול תהליך קבלת החלטות, שימוש </w:t>
      </w:r>
      <w:r w:rsidR="004079E5" w:rsidRPr="003E252A">
        <w:rPr>
          <w:rFonts w:hint="cs"/>
          <w:color w:val="1F497D" w:themeColor="text2"/>
          <w:sz w:val="24"/>
          <w:szCs w:val="24"/>
          <w:rtl/>
        </w:rPr>
        <w:t xml:space="preserve">באסטרטגיות </w:t>
      </w:r>
      <w:proofErr w:type="spellStart"/>
      <w:r w:rsidR="004079E5" w:rsidRPr="003E252A">
        <w:rPr>
          <w:rFonts w:hint="cs"/>
          <w:color w:val="1F497D" w:themeColor="text2"/>
          <w:sz w:val="24"/>
          <w:szCs w:val="24"/>
          <w:rtl/>
        </w:rPr>
        <w:t>כ</w:t>
      </w:r>
      <w:r w:rsidR="00A17C57" w:rsidRPr="003E252A">
        <w:rPr>
          <w:rFonts w:hint="cs"/>
          <w:color w:val="1F497D" w:themeColor="text2"/>
          <w:sz w:val="24"/>
          <w:szCs w:val="24"/>
          <w:rtl/>
        </w:rPr>
        <w:t>מירקור</w:t>
      </w:r>
      <w:proofErr w:type="spellEnd"/>
      <w:r w:rsidR="00A17C57" w:rsidRPr="003E252A">
        <w:rPr>
          <w:rFonts w:hint="cs"/>
          <w:color w:val="1F497D" w:themeColor="text2"/>
          <w:sz w:val="24"/>
          <w:szCs w:val="24"/>
          <w:rtl/>
        </w:rPr>
        <w:t xml:space="preserve"> מילות השאלה וההוראה, פירוק השאלה</w:t>
      </w:r>
      <w:r w:rsidR="004079E5" w:rsidRPr="003E252A">
        <w:rPr>
          <w:rFonts w:hint="cs"/>
          <w:color w:val="1F497D" w:themeColor="text2"/>
          <w:sz w:val="24"/>
          <w:szCs w:val="24"/>
          <w:rtl/>
        </w:rPr>
        <w:t xml:space="preserve"> ו</w:t>
      </w:r>
      <w:r w:rsidR="00A17C57" w:rsidRPr="003E252A">
        <w:rPr>
          <w:rFonts w:hint="cs"/>
          <w:color w:val="1F497D" w:themeColor="text2"/>
          <w:sz w:val="24"/>
          <w:szCs w:val="24"/>
          <w:rtl/>
        </w:rPr>
        <w:t xml:space="preserve">כתיבת ראשי </w:t>
      </w:r>
      <w:r w:rsidR="004079E5" w:rsidRPr="003E252A">
        <w:rPr>
          <w:rFonts w:hint="cs"/>
          <w:color w:val="1F497D" w:themeColor="text2"/>
          <w:sz w:val="24"/>
          <w:szCs w:val="24"/>
          <w:rtl/>
        </w:rPr>
        <w:t>פרקים)</w:t>
      </w:r>
      <w:r w:rsidRPr="003E252A">
        <w:rPr>
          <w:rFonts w:hint="cs"/>
          <w:color w:val="1F497D" w:themeColor="text2"/>
          <w:sz w:val="24"/>
          <w:szCs w:val="24"/>
          <w:rtl/>
        </w:rPr>
        <w:t>.</w:t>
      </w:r>
    </w:p>
    <w:p w:rsidR="00761BD0" w:rsidRPr="003E252A" w:rsidRDefault="00761BD0" w:rsidP="00EF6FBC">
      <w:pPr>
        <w:spacing w:after="0" w:line="240" w:lineRule="auto"/>
        <w:ind w:left="-737" w:right="-1134"/>
        <w:rPr>
          <w:color w:val="1F497D" w:themeColor="text2"/>
          <w:sz w:val="24"/>
          <w:szCs w:val="24"/>
        </w:rPr>
      </w:pPr>
      <w:r>
        <w:rPr>
          <w:noProof/>
          <w:color w:val="1F497D" w:themeColor="text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BECC315" wp14:editId="6504B87F">
                <wp:simplePos x="0" y="0"/>
                <wp:positionH relativeFrom="column">
                  <wp:posOffset>-762000</wp:posOffset>
                </wp:positionH>
                <wp:positionV relativeFrom="paragraph">
                  <wp:posOffset>149860</wp:posOffset>
                </wp:positionV>
                <wp:extent cx="7239000" cy="3095625"/>
                <wp:effectExtent l="0" t="0" r="19050" b="28575"/>
                <wp:wrapNone/>
                <wp:docPr id="4" name="מלבן מעוגל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0" cy="30956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מלבן מעוגל 4" o:spid="_x0000_s1026" style="position:absolute;margin-left:-60pt;margin-top:11.8pt;width:570pt;height:243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" fillcolor="white [3201]" strokecolor="#9bbb59 [3206]" strokeweight="2pt"/>
            </w:pict>
          </mc:Fallback>
        </mc:AlternateContent>
      </w:r>
    </w:p>
    <w:p w:rsidR="00A94059" w:rsidRPr="0009776B" w:rsidRDefault="00A738CD" w:rsidP="00EF6FBC">
      <w:pPr>
        <w:spacing w:after="0" w:line="240" w:lineRule="auto"/>
        <w:ind w:left="-737" w:right="-1134" w:firstLine="737"/>
        <w:rPr>
          <w:rFonts w:ascii="Tahoma" w:hAnsi="Tahoma" w:cs="Tahoma"/>
          <w:b/>
          <w:bCs/>
          <w:color w:val="00B050"/>
          <w:sz w:val="28"/>
          <w:szCs w:val="28"/>
          <w:u w:val="single"/>
          <w:rtl/>
        </w:rPr>
      </w:pPr>
      <w:r w:rsidRPr="0009776B">
        <w:rPr>
          <w:rFonts w:ascii="Tahoma" w:hAnsi="Tahoma" w:cs="Tahoma"/>
          <w:b/>
          <w:bCs/>
          <w:color w:val="00B050"/>
          <w:sz w:val="28"/>
          <w:szCs w:val="28"/>
          <w:u w:val="single"/>
          <w:rtl/>
        </w:rPr>
        <w:t xml:space="preserve">כללי </w:t>
      </w:r>
      <w:r w:rsidR="00A94059" w:rsidRPr="0009776B">
        <w:rPr>
          <w:rFonts w:ascii="Tahoma" w:hAnsi="Tahoma" w:cs="Tahoma"/>
          <w:b/>
          <w:bCs/>
          <w:color w:val="00B050"/>
          <w:sz w:val="28"/>
          <w:szCs w:val="28"/>
          <w:u w:val="single"/>
          <w:rtl/>
        </w:rPr>
        <w:t>עשה</w:t>
      </w:r>
      <w:r w:rsidR="00716842">
        <w:rPr>
          <w:rFonts w:ascii="Tahoma" w:hAnsi="Tahoma" w:cs="Tahoma" w:hint="cs"/>
          <w:b/>
          <w:bCs/>
          <w:color w:val="00B050"/>
          <w:sz w:val="28"/>
          <w:szCs w:val="28"/>
          <w:u w:val="single"/>
          <w:rtl/>
        </w:rPr>
        <w:t xml:space="preserve"> </w:t>
      </w:r>
      <w:r w:rsidR="002C74BC">
        <w:rPr>
          <w:rFonts w:ascii="Tahoma" w:hAnsi="Tahoma" w:cs="Tahoma" w:hint="cs"/>
          <w:b/>
          <w:bCs/>
          <w:color w:val="00B050"/>
          <w:sz w:val="28"/>
          <w:szCs w:val="28"/>
          <w:u w:val="single"/>
          <w:rtl/>
        </w:rPr>
        <w:t xml:space="preserve"> </w:t>
      </w:r>
      <w:r w:rsidR="00716842">
        <w:rPr>
          <w:rFonts w:ascii="Tahoma" w:hAnsi="Tahoma" w:cs="Tahoma" w:hint="cs"/>
          <w:b/>
          <w:bCs/>
          <w:color w:val="00B050"/>
          <w:sz w:val="28"/>
          <w:szCs w:val="28"/>
          <w:u w:val="single"/>
          <w:rtl/>
        </w:rPr>
        <w:t xml:space="preserve"> </w:t>
      </w:r>
      <w:r w:rsidR="00716842">
        <w:rPr>
          <w:noProof/>
        </w:rPr>
        <w:drawing>
          <wp:inline distT="0" distB="0" distL="0" distR="0" wp14:anchorId="0126BF00" wp14:editId="467A14D4">
            <wp:extent cx="247650" cy="257175"/>
            <wp:effectExtent l="0" t="0" r="0" b="9525"/>
            <wp:docPr id="7" name="תמונה 7" descr="https://encrypted-tbn1.gstatic.com/images?q=tbn:ANd9GcQr4VFhMMwoyEUrOpXZ-mFD-EO9ZRvE-KP_wUZd2vlqacHoTLm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1.gstatic.com/images?q=tbn:ANd9GcQr4VFhMMwoyEUrOpXZ-mFD-EO9ZRvE-KP_wUZd2vlqacHoTLm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16842">
        <w:rPr>
          <w:rFonts w:ascii="Tahoma" w:hAnsi="Tahoma" w:cs="Tahoma" w:hint="cs"/>
          <w:b/>
          <w:bCs/>
          <w:color w:val="00B050"/>
          <w:sz w:val="28"/>
          <w:szCs w:val="28"/>
          <w:u w:val="single"/>
          <w:rtl/>
        </w:rPr>
        <w:t xml:space="preserve"> </w:t>
      </w:r>
    </w:p>
    <w:p w:rsidR="0009776B" w:rsidRDefault="006908A0" w:rsidP="00EF6FBC">
      <w:pPr>
        <w:pStyle w:val="a3"/>
        <w:numPr>
          <w:ilvl w:val="0"/>
          <w:numId w:val="3"/>
        </w:numPr>
        <w:spacing w:after="0" w:line="240" w:lineRule="auto"/>
        <w:ind w:left="-17" w:right="-1134"/>
        <w:rPr>
          <w:b/>
          <w:bCs/>
          <w:i/>
          <w:iCs/>
          <w:color w:val="00B050"/>
          <w:sz w:val="24"/>
          <w:szCs w:val="24"/>
        </w:rPr>
      </w:pPr>
      <w:r w:rsidRPr="0009776B">
        <w:rPr>
          <w:rFonts w:hint="cs"/>
          <w:b/>
          <w:bCs/>
          <w:i/>
          <w:iCs/>
          <w:color w:val="00B050"/>
          <w:sz w:val="24"/>
          <w:szCs w:val="24"/>
          <w:rtl/>
        </w:rPr>
        <w:t>טרום היבחנות:</w:t>
      </w:r>
      <w:r w:rsidRPr="0009776B">
        <w:rPr>
          <w:rFonts w:hint="cs"/>
          <w:b/>
          <w:bCs/>
          <w:i/>
          <w:iCs/>
          <w:color w:val="00B050"/>
          <w:sz w:val="24"/>
          <w:szCs w:val="24"/>
          <w:rtl/>
        </w:rPr>
        <w:tab/>
      </w:r>
    </w:p>
    <w:p w:rsidR="00444634" w:rsidRPr="0009776B" w:rsidRDefault="006908A0" w:rsidP="00EF6FBC">
      <w:pPr>
        <w:pStyle w:val="a3"/>
        <w:numPr>
          <w:ilvl w:val="0"/>
          <w:numId w:val="8"/>
        </w:numPr>
        <w:spacing w:after="0" w:line="240" w:lineRule="auto"/>
        <w:ind w:right="-1134"/>
        <w:rPr>
          <w:b/>
          <w:bCs/>
          <w:i/>
          <w:iCs/>
          <w:color w:val="00B050"/>
          <w:sz w:val="24"/>
          <w:szCs w:val="24"/>
        </w:rPr>
      </w:pPr>
      <w:r w:rsidRPr="0009776B">
        <w:rPr>
          <w:b/>
          <w:bCs/>
          <w:color w:val="00B050"/>
          <w:sz w:val="24"/>
          <w:szCs w:val="24"/>
          <w:rtl/>
        </w:rPr>
        <w:t xml:space="preserve">מתן </w:t>
      </w:r>
      <w:r w:rsidRPr="00DB54E3">
        <w:rPr>
          <w:b/>
          <w:bCs/>
          <w:color w:val="00B050"/>
          <w:sz w:val="24"/>
          <w:szCs w:val="24"/>
          <w:u w:val="single"/>
          <w:rtl/>
        </w:rPr>
        <w:t xml:space="preserve">זמן </w:t>
      </w:r>
      <w:r w:rsidRPr="007A3EA4">
        <w:rPr>
          <w:b/>
          <w:bCs/>
          <w:color w:val="00B050"/>
          <w:sz w:val="24"/>
          <w:szCs w:val="24"/>
          <w:u w:val="single"/>
          <w:rtl/>
        </w:rPr>
        <w:t>הכנה בטרם מענה</w:t>
      </w:r>
      <w:r w:rsidRPr="0009776B">
        <w:rPr>
          <w:b/>
          <w:bCs/>
          <w:color w:val="00B050"/>
          <w:sz w:val="24"/>
          <w:szCs w:val="24"/>
          <w:rtl/>
        </w:rPr>
        <w:t xml:space="preserve"> </w:t>
      </w:r>
      <w:r w:rsidR="001C77C3" w:rsidRPr="0009776B">
        <w:rPr>
          <w:b/>
          <w:bCs/>
          <w:color w:val="00B050"/>
          <w:sz w:val="24"/>
          <w:szCs w:val="24"/>
          <w:rtl/>
        </w:rPr>
        <w:t>–</w:t>
      </w:r>
      <w:r w:rsidR="001C77C3" w:rsidRPr="0009776B">
        <w:rPr>
          <w:rFonts w:hint="cs"/>
          <w:b/>
          <w:bCs/>
          <w:color w:val="00B050"/>
          <w:sz w:val="24"/>
          <w:szCs w:val="24"/>
          <w:rtl/>
        </w:rPr>
        <w:t xml:space="preserve"> </w:t>
      </w:r>
      <w:r w:rsidR="00000385" w:rsidRPr="0009776B">
        <w:rPr>
          <w:rFonts w:hint="cs"/>
          <w:b/>
          <w:bCs/>
          <w:color w:val="00B050"/>
          <w:sz w:val="24"/>
          <w:szCs w:val="24"/>
          <w:rtl/>
        </w:rPr>
        <w:t>כ</w:t>
      </w:r>
      <w:r w:rsidR="001C77C3" w:rsidRPr="0009776B">
        <w:rPr>
          <w:rFonts w:hint="cs"/>
          <w:b/>
          <w:bCs/>
          <w:color w:val="00B050"/>
          <w:sz w:val="24"/>
          <w:szCs w:val="24"/>
          <w:rtl/>
        </w:rPr>
        <w:t xml:space="preserve">חצי </w:t>
      </w:r>
      <w:r w:rsidR="00000385" w:rsidRPr="0009776B">
        <w:rPr>
          <w:rFonts w:hint="cs"/>
          <w:b/>
          <w:bCs/>
          <w:color w:val="00B050"/>
          <w:sz w:val="24"/>
          <w:szCs w:val="24"/>
          <w:rtl/>
        </w:rPr>
        <w:t>שעה.</w:t>
      </w:r>
    </w:p>
    <w:p w:rsidR="006908A0" w:rsidRPr="0009776B" w:rsidRDefault="006908A0" w:rsidP="00EF6FBC">
      <w:pPr>
        <w:pStyle w:val="a3"/>
        <w:numPr>
          <w:ilvl w:val="0"/>
          <w:numId w:val="8"/>
        </w:numPr>
        <w:spacing w:after="0" w:line="240" w:lineRule="auto"/>
        <w:ind w:right="-1134"/>
        <w:rPr>
          <w:b/>
          <w:bCs/>
          <w:i/>
          <w:iCs/>
          <w:color w:val="00B050"/>
          <w:sz w:val="24"/>
          <w:szCs w:val="24"/>
        </w:rPr>
      </w:pPr>
      <w:r w:rsidRPr="0009776B">
        <w:rPr>
          <w:b/>
          <w:bCs/>
          <w:color w:val="00B050"/>
          <w:sz w:val="24"/>
          <w:szCs w:val="24"/>
          <w:rtl/>
        </w:rPr>
        <w:t>כתיבת ראשי פרקים כהכנה לתשובה</w:t>
      </w:r>
    </w:p>
    <w:p w:rsidR="00444634" w:rsidRPr="0009776B" w:rsidRDefault="00444634" w:rsidP="00EF6FBC">
      <w:pPr>
        <w:pStyle w:val="a3"/>
        <w:numPr>
          <w:ilvl w:val="0"/>
          <w:numId w:val="8"/>
        </w:numPr>
        <w:spacing w:after="0" w:line="240" w:lineRule="auto"/>
        <w:ind w:right="-1134"/>
        <w:rPr>
          <w:b/>
          <w:bCs/>
          <w:i/>
          <w:iCs/>
          <w:color w:val="00B050"/>
          <w:sz w:val="24"/>
          <w:szCs w:val="24"/>
          <w:rtl/>
        </w:rPr>
      </w:pPr>
      <w:r w:rsidRPr="0009776B">
        <w:rPr>
          <w:rFonts w:hint="cs"/>
          <w:b/>
          <w:bCs/>
          <w:color w:val="00B050"/>
          <w:sz w:val="24"/>
          <w:szCs w:val="24"/>
          <w:rtl/>
        </w:rPr>
        <w:t>תנאים פיזיים הולמים- כתה שקטה ונעימה ללא מסיחים, ככל הניתן.</w:t>
      </w:r>
    </w:p>
    <w:p w:rsidR="007C5F71" w:rsidRPr="0009776B" w:rsidRDefault="006908A0" w:rsidP="00EF6FBC">
      <w:pPr>
        <w:pStyle w:val="a3"/>
        <w:numPr>
          <w:ilvl w:val="0"/>
          <w:numId w:val="3"/>
        </w:numPr>
        <w:spacing w:after="0" w:line="240" w:lineRule="auto"/>
        <w:ind w:left="-17" w:right="-1134"/>
        <w:rPr>
          <w:b/>
          <w:bCs/>
          <w:i/>
          <w:iCs/>
          <w:color w:val="00B050"/>
          <w:sz w:val="24"/>
          <w:szCs w:val="24"/>
          <w:rtl/>
        </w:rPr>
      </w:pPr>
      <w:r w:rsidRPr="0009776B">
        <w:rPr>
          <w:rFonts w:hint="cs"/>
          <w:b/>
          <w:bCs/>
          <w:i/>
          <w:iCs/>
          <w:color w:val="00B050"/>
          <w:sz w:val="24"/>
          <w:szCs w:val="24"/>
          <w:rtl/>
        </w:rPr>
        <w:t xml:space="preserve">מהלך ההיבחנות:      </w:t>
      </w:r>
      <w:r w:rsidR="00887119" w:rsidRPr="0009776B">
        <w:rPr>
          <w:rFonts w:hint="cs"/>
          <w:b/>
          <w:bCs/>
          <w:i/>
          <w:iCs/>
          <w:color w:val="00B050"/>
          <w:sz w:val="24"/>
          <w:szCs w:val="24"/>
          <w:rtl/>
        </w:rPr>
        <w:tab/>
      </w:r>
    </w:p>
    <w:p w:rsidR="006908A0" w:rsidRPr="005B3E55" w:rsidRDefault="006908A0" w:rsidP="00EF6FBC">
      <w:pPr>
        <w:pStyle w:val="a3"/>
        <w:numPr>
          <w:ilvl w:val="0"/>
          <w:numId w:val="9"/>
        </w:numPr>
        <w:spacing w:after="0" w:line="240" w:lineRule="auto"/>
        <w:ind w:right="-1134"/>
        <w:rPr>
          <w:b/>
          <w:bCs/>
          <w:color w:val="00B050"/>
          <w:sz w:val="24"/>
          <w:szCs w:val="24"/>
          <w:rtl/>
        </w:rPr>
      </w:pPr>
      <w:r w:rsidRPr="005B3E55">
        <w:rPr>
          <w:rFonts w:hint="cs"/>
          <w:b/>
          <w:bCs/>
          <w:color w:val="00B050"/>
          <w:sz w:val="24"/>
          <w:szCs w:val="24"/>
          <w:rtl/>
        </w:rPr>
        <w:t>יצירת אוירה נעימה - טון דיבור שקט ונעים, אמפטיה</w:t>
      </w:r>
    </w:p>
    <w:p w:rsidR="00887119" w:rsidRPr="005B3E55" w:rsidRDefault="006908A0" w:rsidP="00EF6FBC">
      <w:pPr>
        <w:pStyle w:val="a3"/>
        <w:numPr>
          <w:ilvl w:val="0"/>
          <w:numId w:val="9"/>
        </w:numPr>
        <w:spacing w:after="0" w:line="240" w:lineRule="auto"/>
        <w:ind w:right="-1134"/>
        <w:rPr>
          <w:b/>
          <w:bCs/>
          <w:color w:val="00B050"/>
          <w:sz w:val="24"/>
          <w:szCs w:val="24"/>
          <w:rtl/>
        </w:rPr>
      </w:pPr>
      <w:r w:rsidRPr="005B3E55">
        <w:rPr>
          <w:rFonts w:hint="cs"/>
          <w:b/>
          <w:bCs/>
          <w:color w:val="00B050"/>
          <w:sz w:val="24"/>
          <w:szCs w:val="24"/>
          <w:rtl/>
        </w:rPr>
        <w:t xml:space="preserve">תיאום ציפיות </w:t>
      </w:r>
      <w:r w:rsidR="00444634" w:rsidRPr="005B3E55">
        <w:rPr>
          <w:rFonts w:hint="cs"/>
          <w:b/>
          <w:bCs/>
          <w:color w:val="00B050"/>
          <w:sz w:val="24"/>
          <w:szCs w:val="24"/>
          <w:rtl/>
        </w:rPr>
        <w:t>הכולל הסבר מהלך הבחינה, בטרם ביצועה כדלקמן:</w:t>
      </w:r>
    </w:p>
    <w:p w:rsidR="00887119" w:rsidRPr="005B3E55" w:rsidRDefault="00444634" w:rsidP="00EF6FBC">
      <w:pPr>
        <w:pStyle w:val="a3"/>
        <w:numPr>
          <w:ilvl w:val="2"/>
          <w:numId w:val="9"/>
        </w:numPr>
        <w:spacing w:after="0" w:line="240" w:lineRule="auto"/>
        <w:ind w:right="-1134"/>
        <w:rPr>
          <w:b/>
          <w:bCs/>
          <w:color w:val="00B050"/>
          <w:sz w:val="24"/>
          <w:szCs w:val="24"/>
        </w:rPr>
      </w:pPr>
      <w:r w:rsidRPr="005B3E55">
        <w:rPr>
          <w:rFonts w:hint="cs"/>
          <w:b/>
          <w:bCs/>
          <w:color w:val="00B050"/>
          <w:sz w:val="24"/>
          <w:szCs w:val="24"/>
          <w:rtl/>
        </w:rPr>
        <w:t xml:space="preserve">תזכורת כי </w:t>
      </w:r>
      <w:r w:rsidR="00887119" w:rsidRPr="005B3E55">
        <w:rPr>
          <w:rFonts w:hint="cs"/>
          <w:b/>
          <w:bCs/>
          <w:color w:val="00B050"/>
          <w:sz w:val="24"/>
          <w:szCs w:val="24"/>
          <w:rtl/>
        </w:rPr>
        <w:t>ניתן</w:t>
      </w:r>
      <w:r w:rsidR="006908A0" w:rsidRPr="005B3E55">
        <w:rPr>
          <w:rFonts w:hint="cs"/>
          <w:b/>
          <w:bCs/>
          <w:color w:val="00B050"/>
          <w:sz w:val="24"/>
          <w:szCs w:val="24"/>
          <w:rtl/>
        </w:rPr>
        <w:t xml:space="preserve"> לענות שלא ברצף הנתון </w:t>
      </w:r>
      <w:r w:rsidR="00887119" w:rsidRPr="005B3E55">
        <w:rPr>
          <w:rFonts w:hint="cs"/>
          <w:b/>
          <w:bCs/>
          <w:color w:val="00B050"/>
          <w:sz w:val="24"/>
          <w:szCs w:val="24"/>
          <w:rtl/>
        </w:rPr>
        <w:t>בבחינה</w:t>
      </w:r>
      <w:r w:rsidR="004D630F">
        <w:rPr>
          <w:rFonts w:hint="cs"/>
          <w:b/>
          <w:bCs/>
          <w:color w:val="00B050"/>
          <w:sz w:val="24"/>
          <w:szCs w:val="24"/>
          <w:rtl/>
        </w:rPr>
        <w:t>.</w:t>
      </w:r>
    </w:p>
    <w:p w:rsidR="00444634" w:rsidRPr="005B3E55" w:rsidRDefault="00444634" w:rsidP="00EF6FBC">
      <w:pPr>
        <w:pStyle w:val="a3"/>
        <w:numPr>
          <w:ilvl w:val="2"/>
          <w:numId w:val="9"/>
        </w:numPr>
        <w:spacing w:after="0" w:line="240" w:lineRule="auto"/>
        <w:ind w:right="-1134"/>
        <w:rPr>
          <w:b/>
          <w:bCs/>
          <w:color w:val="00B050"/>
          <w:sz w:val="24"/>
          <w:szCs w:val="24"/>
        </w:rPr>
      </w:pPr>
      <w:r w:rsidRPr="005B3E55">
        <w:rPr>
          <w:rFonts w:hint="cs"/>
          <w:b/>
          <w:bCs/>
          <w:color w:val="00B050"/>
          <w:sz w:val="24"/>
          <w:szCs w:val="24"/>
          <w:rtl/>
        </w:rPr>
        <w:t>הקראת השאלות</w:t>
      </w:r>
      <w:r w:rsidR="00887119" w:rsidRPr="005B3E55">
        <w:rPr>
          <w:rFonts w:hint="cs"/>
          <w:b/>
          <w:bCs/>
          <w:color w:val="00B050"/>
          <w:sz w:val="24"/>
          <w:szCs w:val="24"/>
          <w:rtl/>
        </w:rPr>
        <w:t xml:space="preserve"> </w:t>
      </w:r>
      <w:r w:rsidR="00887119" w:rsidRPr="005B3E55">
        <w:rPr>
          <w:b/>
          <w:bCs/>
          <w:color w:val="00B050"/>
          <w:sz w:val="24"/>
          <w:szCs w:val="24"/>
          <w:rtl/>
        </w:rPr>
        <w:t>ע"י המורה ו</w:t>
      </w:r>
      <w:r w:rsidR="00887119" w:rsidRPr="005B3E55">
        <w:rPr>
          <w:rFonts w:hint="cs"/>
          <w:b/>
          <w:bCs/>
          <w:color w:val="00B050"/>
          <w:sz w:val="24"/>
          <w:szCs w:val="24"/>
          <w:rtl/>
        </w:rPr>
        <w:t xml:space="preserve">/או </w:t>
      </w:r>
      <w:r w:rsidR="00887119" w:rsidRPr="005B3E55">
        <w:rPr>
          <w:b/>
          <w:bCs/>
          <w:color w:val="00B050"/>
          <w:sz w:val="24"/>
          <w:szCs w:val="24"/>
          <w:rtl/>
        </w:rPr>
        <w:t>התלמיד\ה</w:t>
      </w:r>
      <w:r w:rsidR="004D630F">
        <w:rPr>
          <w:rFonts w:hint="cs"/>
          <w:b/>
          <w:bCs/>
          <w:color w:val="00B050"/>
          <w:sz w:val="24"/>
          <w:szCs w:val="24"/>
          <w:rtl/>
        </w:rPr>
        <w:t>.</w:t>
      </w:r>
    </w:p>
    <w:p w:rsidR="00887119" w:rsidRPr="005B3E55" w:rsidRDefault="00444634" w:rsidP="00EF6FBC">
      <w:pPr>
        <w:pStyle w:val="a3"/>
        <w:numPr>
          <w:ilvl w:val="2"/>
          <w:numId w:val="9"/>
        </w:numPr>
        <w:spacing w:after="0" w:line="240" w:lineRule="auto"/>
        <w:ind w:right="-1134"/>
        <w:rPr>
          <w:b/>
          <w:bCs/>
          <w:color w:val="00B050"/>
          <w:sz w:val="24"/>
          <w:szCs w:val="24"/>
        </w:rPr>
      </w:pPr>
      <w:r w:rsidRPr="005B3E55">
        <w:rPr>
          <w:rFonts w:hint="cs"/>
          <w:b/>
          <w:bCs/>
          <w:color w:val="00B050"/>
          <w:sz w:val="24"/>
          <w:szCs w:val="24"/>
          <w:rtl/>
        </w:rPr>
        <w:t xml:space="preserve"> </w:t>
      </w:r>
      <w:r w:rsidR="00A738CD" w:rsidRPr="005B3E55">
        <w:rPr>
          <w:rFonts w:hint="cs"/>
          <w:b/>
          <w:bCs/>
          <w:color w:val="00B050"/>
          <w:sz w:val="24"/>
          <w:szCs w:val="24"/>
          <w:rtl/>
        </w:rPr>
        <w:t xml:space="preserve">תזכורת כי </w:t>
      </w:r>
      <w:r w:rsidRPr="005B3E55">
        <w:rPr>
          <w:rFonts w:hint="cs"/>
          <w:b/>
          <w:bCs/>
          <w:color w:val="00B050"/>
          <w:sz w:val="24"/>
          <w:szCs w:val="24"/>
          <w:rtl/>
        </w:rPr>
        <w:t xml:space="preserve">התשובות תכתבנה ע"י הבוחן </w:t>
      </w:r>
      <w:r w:rsidR="00A738CD" w:rsidRPr="005B3E55">
        <w:rPr>
          <w:rFonts w:hint="cs"/>
          <w:b/>
          <w:bCs/>
          <w:color w:val="00B050"/>
          <w:sz w:val="24"/>
          <w:szCs w:val="24"/>
          <w:rtl/>
        </w:rPr>
        <w:t>כדי</w:t>
      </w:r>
      <w:r w:rsidRPr="005B3E55">
        <w:rPr>
          <w:rFonts w:hint="cs"/>
          <w:b/>
          <w:bCs/>
          <w:color w:val="00B050"/>
          <w:sz w:val="24"/>
          <w:szCs w:val="24"/>
          <w:rtl/>
        </w:rPr>
        <w:t xml:space="preserve"> שיהיה תיעוד </w:t>
      </w:r>
      <w:r w:rsidR="004D630F">
        <w:rPr>
          <w:rFonts w:hint="cs"/>
          <w:b/>
          <w:bCs/>
          <w:color w:val="00B050"/>
          <w:sz w:val="24"/>
          <w:szCs w:val="24"/>
          <w:rtl/>
        </w:rPr>
        <w:t>ל</w:t>
      </w:r>
      <w:r w:rsidR="00887119" w:rsidRPr="005B3E55">
        <w:rPr>
          <w:rFonts w:hint="cs"/>
          <w:b/>
          <w:bCs/>
          <w:color w:val="00B050"/>
          <w:sz w:val="24"/>
          <w:szCs w:val="24"/>
          <w:rtl/>
        </w:rPr>
        <w:t>נאמר</w:t>
      </w:r>
      <w:r w:rsidR="004D630F">
        <w:rPr>
          <w:rFonts w:hint="cs"/>
          <w:b/>
          <w:bCs/>
          <w:color w:val="00B050"/>
          <w:sz w:val="24"/>
          <w:szCs w:val="24"/>
          <w:rtl/>
        </w:rPr>
        <w:t>.</w:t>
      </w:r>
    </w:p>
    <w:p w:rsidR="00887119" w:rsidRPr="005B3E55" w:rsidRDefault="00887119" w:rsidP="00EF6FBC">
      <w:pPr>
        <w:pStyle w:val="a3"/>
        <w:numPr>
          <w:ilvl w:val="2"/>
          <w:numId w:val="9"/>
        </w:numPr>
        <w:spacing w:after="0" w:line="240" w:lineRule="auto"/>
        <w:ind w:right="-1134"/>
        <w:rPr>
          <w:b/>
          <w:bCs/>
          <w:color w:val="00B050"/>
          <w:sz w:val="24"/>
          <w:szCs w:val="24"/>
        </w:rPr>
      </w:pPr>
      <w:r w:rsidRPr="005B3E55">
        <w:rPr>
          <w:rFonts w:hint="cs"/>
          <w:b/>
          <w:bCs/>
          <w:color w:val="00B050"/>
          <w:sz w:val="24"/>
          <w:szCs w:val="24"/>
          <w:rtl/>
        </w:rPr>
        <w:t>ניתן לבחור האם לקרוא מתוך מה שנכתב</w:t>
      </w:r>
      <w:r w:rsidR="00A61324">
        <w:rPr>
          <w:rFonts w:hint="cs"/>
          <w:b/>
          <w:bCs/>
          <w:color w:val="00B050"/>
          <w:sz w:val="24"/>
          <w:szCs w:val="24"/>
          <w:rtl/>
        </w:rPr>
        <w:t xml:space="preserve"> בראשי פרקים, או </w:t>
      </w:r>
      <w:r w:rsidRPr="005B3E55">
        <w:rPr>
          <w:rFonts w:hint="cs"/>
          <w:b/>
          <w:bCs/>
          <w:color w:val="00B050"/>
          <w:sz w:val="24"/>
          <w:szCs w:val="24"/>
          <w:rtl/>
        </w:rPr>
        <w:t xml:space="preserve">לדבר </w:t>
      </w:r>
      <w:r w:rsidR="00A61324">
        <w:rPr>
          <w:rFonts w:hint="cs"/>
          <w:b/>
          <w:bCs/>
          <w:color w:val="00B050"/>
          <w:sz w:val="24"/>
          <w:szCs w:val="24"/>
          <w:rtl/>
        </w:rPr>
        <w:t>באופן חופשי, או ש</w:t>
      </w:r>
      <w:r w:rsidRPr="005B3E55">
        <w:rPr>
          <w:rFonts w:hint="cs"/>
          <w:b/>
          <w:bCs/>
          <w:color w:val="00B050"/>
          <w:sz w:val="24"/>
          <w:szCs w:val="24"/>
          <w:rtl/>
        </w:rPr>
        <w:t>המורה יקרא את מה שנכתב והנבחן יוסיף דברים בע"פ.</w:t>
      </w:r>
    </w:p>
    <w:p w:rsidR="00000385" w:rsidRPr="005B3E55" w:rsidRDefault="00761369" w:rsidP="00EF6FBC">
      <w:pPr>
        <w:pStyle w:val="a3"/>
        <w:numPr>
          <w:ilvl w:val="2"/>
          <w:numId w:val="9"/>
        </w:numPr>
        <w:spacing w:after="0" w:line="240" w:lineRule="auto"/>
        <w:ind w:right="-1134"/>
        <w:rPr>
          <w:b/>
          <w:bCs/>
          <w:color w:val="00B050"/>
          <w:sz w:val="24"/>
          <w:szCs w:val="24"/>
        </w:rPr>
      </w:pPr>
      <w:r w:rsidRPr="005B3E55">
        <w:rPr>
          <w:rFonts w:hint="cs"/>
          <w:b/>
          <w:bCs/>
          <w:color w:val="00B050"/>
          <w:sz w:val="24"/>
          <w:szCs w:val="24"/>
          <w:rtl/>
        </w:rPr>
        <w:t xml:space="preserve">בסיום כל שאלה </w:t>
      </w:r>
      <w:r w:rsidR="00A738CD" w:rsidRPr="005B3E55">
        <w:rPr>
          <w:rFonts w:hint="cs"/>
          <w:b/>
          <w:bCs/>
          <w:color w:val="00B050"/>
          <w:sz w:val="24"/>
          <w:szCs w:val="24"/>
          <w:rtl/>
        </w:rPr>
        <w:t xml:space="preserve">תישאל </w:t>
      </w:r>
      <w:r w:rsidR="00887119" w:rsidRPr="005B3E55">
        <w:rPr>
          <w:rFonts w:hint="cs"/>
          <w:b/>
          <w:bCs/>
          <w:color w:val="00B050"/>
          <w:sz w:val="24"/>
          <w:szCs w:val="24"/>
          <w:rtl/>
        </w:rPr>
        <w:t>השאלה</w:t>
      </w:r>
      <w:r w:rsidRPr="005B3E55">
        <w:rPr>
          <w:rFonts w:hint="cs"/>
          <w:b/>
          <w:bCs/>
          <w:color w:val="00B050"/>
          <w:sz w:val="24"/>
          <w:szCs w:val="24"/>
          <w:rtl/>
        </w:rPr>
        <w:t>: האם סיימת?</w:t>
      </w:r>
      <w:r w:rsidR="00887119" w:rsidRPr="005B3E55">
        <w:rPr>
          <w:rFonts w:hint="cs"/>
          <w:b/>
          <w:bCs/>
          <w:color w:val="00B050"/>
          <w:sz w:val="24"/>
          <w:szCs w:val="24"/>
          <w:rtl/>
        </w:rPr>
        <w:t xml:space="preserve"> כדי לוודא שהנבחן אמר כל מה שברצונו מחד, ולא </w:t>
      </w:r>
      <w:r w:rsidR="00A738CD" w:rsidRPr="005B3E55">
        <w:rPr>
          <w:rFonts w:hint="cs"/>
          <w:b/>
          <w:bCs/>
          <w:color w:val="00B050"/>
          <w:sz w:val="24"/>
          <w:szCs w:val="24"/>
          <w:rtl/>
        </w:rPr>
        <w:t>י</w:t>
      </w:r>
      <w:r w:rsidR="000A3FE1" w:rsidRPr="005B3E55">
        <w:rPr>
          <w:rFonts w:hint="cs"/>
          <w:b/>
          <w:bCs/>
          <w:color w:val="00B050"/>
          <w:sz w:val="24"/>
          <w:szCs w:val="24"/>
          <w:rtl/>
        </w:rPr>
        <w:t>י</w:t>
      </w:r>
      <w:r w:rsidR="00A738CD" w:rsidRPr="005B3E55">
        <w:rPr>
          <w:rFonts w:hint="cs"/>
          <w:b/>
          <w:bCs/>
          <w:color w:val="00B050"/>
          <w:sz w:val="24"/>
          <w:szCs w:val="24"/>
          <w:rtl/>
        </w:rPr>
        <w:t>ווצר מצב של הארכת הבחינה בהגזמה מאידך.</w:t>
      </w:r>
    </w:p>
    <w:p w:rsidR="00761BD0" w:rsidRPr="00716842" w:rsidRDefault="00000385" w:rsidP="00EF6FBC">
      <w:pPr>
        <w:pStyle w:val="a3"/>
        <w:numPr>
          <w:ilvl w:val="0"/>
          <w:numId w:val="9"/>
        </w:numPr>
        <w:spacing w:after="0" w:line="240" w:lineRule="auto"/>
        <w:ind w:right="-1134"/>
        <w:rPr>
          <w:color w:val="00B050"/>
          <w:sz w:val="24"/>
          <w:szCs w:val="24"/>
          <w:rtl/>
        </w:rPr>
      </w:pPr>
      <w:r w:rsidRPr="00DB54E3">
        <w:rPr>
          <w:rFonts w:hint="cs"/>
          <w:b/>
          <w:bCs/>
          <w:color w:val="00B050"/>
          <w:sz w:val="24"/>
          <w:szCs w:val="24"/>
          <w:u w:val="single"/>
          <w:rtl/>
        </w:rPr>
        <w:t>יש להגביל את זמן הבחינה</w:t>
      </w:r>
      <w:r w:rsidRPr="005B3E55">
        <w:rPr>
          <w:rFonts w:hint="cs"/>
          <w:b/>
          <w:bCs/>
          <w:color w:val="00B050"/>
          <w:sz w:val="24"/>
          <w:szCs w:val="24"/>
          <w:rtl/>
        </w:rPr>
        <w:t xml:space="preserve"> </w:t>
      </w:r>
      <w:proofErr w:type="spellStart"/>
      <w:r w:rsidRPr="005B3E55">
        <w:rPr>
          <w:rFonts w:hint="cs"/>
          <w:b/>
          <w:bCs/>
          <w:color w:val="00B050"/>
          <w:sz w:val="24"/>
          <w:szCs w:val="24"/>
          <w:rtl/>
        </w:rPr>
        <w:t>לכחצי</w:t>
      </w:r>
      <w:proofErr w:type="spellEnd"/>
      <w:r w:rsidRPr="005B3E55">
        <w:rPr>
          <w:rFonts w:hint="cs"/>
          <w:b/>
          <w:bCs/>
          <w:color w:val="00B050"/>
          <w:sz w:val="24"/>
          <w:szCs w:val="24"/>
          <w:rtl/>
        </w:rPr>
        <w:t xml:space="preserve"> שעה לכל היותר.</w:t>
      </w:r>
      <w:r w:rsidRPr="005B3E55">
        <w:rPr>
          <w:rFonts w:hint="cs"/>
          <w:color w:val="00B050"/>
          <w:sz w:val="24"/>
          <w:szCs w:val="24"/>
          <w:rtl/>
        </w:rPr>
        <w:t xml:space="preserve"> </w:t>
      </w:r>
    </w:p>
    <w:p w:rsidR="00761BD0" w:rsidRDefault="00761BD0" w:rsidP="00EF6FBC">
      <w:pPr>
        <w:spacing w:after="0" w:line="240" w:lineRule="auto"/>
        <w:ind w:left="-737" w:right="-1134" w:firstLine="737"/>
        <w:rPr>
          <w:rFonts w:ascii="Tahoma" w:hAnsi="Tahoma" w:cs="Tahoma"/>
          <w:b/>
          <w:bCs/>
          <w:color w:val="FF0000"/>
          <w:sz w:val="28"/>
          <w:szCs w:val="28"/>
          <w:u w:val="single"/>
          <w:rtl/>
        </w:rPr>
      </w:pPr>
    </w:p>
    <w:p w:rsidR="00A94059" w:rsidRPr="0009776B" w:rsidRDefault="007A3EA4" w:rsidP="00EF6FBC">
      <w:pPr>
        <w:spacing w:after="0" w:line="240" w:lineRule="auto"/>
        <w:ind w:left="-737" w:right="-1134" w:firstLine="737"/>
        <w:rPr>
          <w:rFonts w:ascii="Tahoma" w:hAnsi="Tahoma" w:cs="Tahoma"/>
          <w:b/>
          <w:bCs/>
          <w:color w:val="FF0000"/>
          <w:sz w:val="28"/>
          <w:szCs w:val="28"/>
          <w:u w:val="single"/>
          <w:rtl/>
        </w:rPr>
      </w:pPr>
      <w:r>
        <w:rPr>
          <w:noProof/>
          <w:color w:val="00B050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47DDAD6" wp14:editId="7B413687">
                <wp:simplePos x="0" y="0"/>
                <wp:positionH relativeFrom="column">
                  <wp:posOffset>-762000</wp:posOffset>
                </wp:positionH>
                <wp:positionV relativeFrom="paragraph">
                  <wp:posOffset>37465</wp:posOffset>
                </wp:positionV>
                <wp:extent cx="7191375" cy="1952625"/>
                <wp:effectExtent l="0" t="0" r="28575" b="28575"/>
                <wp:wrapNone/>
                <wp:docPr id="5" name="מלבן מעוגל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1375" cy="19526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מלבן מעוגל 5" o:spid="_x0000_s1026" style="position:absolute;margin-left:-60pt;margin-top:2.95pt;width:566.25pt;height:153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" fillcolor="white [3201]" strokecolor="#c0504d [3205]" strokeweight="2pt"/>
            </w:pict>
          </mc:Fallback>
        </mc:AlternateContent>
      </w:r>
      <w:r w:rsidR="00A738CD" w:rsidRPr="0009776B">
        <w:rPr>
          <w:rFonts w:ascii="Tahoma" w:hAnsi="Tahoma" w:cs="Tahoma"/>
          <w:b/>
          <w:bCs/>
          <w:color w:val="FF0000"/>
          <w:sz w:val="28"/>
          <w:szCs w:val="28"/>
          <w:u w:val="single"/>
          <w:rtl/>
        </w:rPr>
        <w:t xml:space="preserve">כללי </w:t>
      </w:r>
      <w:r w:rsidR="00A94059" w:rsidRPr="0009776B">
        <w:rPr>
          <w:rFonts w:ascii="Tahoma" w:hAnsi="Tahoma" w:cs="Tahoma"/>
          <w:b/>
          <w:bCs/>
          <w:color w:val="FF0000"/>
          <w:sz w:val="28"/>
          <w:szCs w:val="28"/>
          <w:u w:val="single"/>
          <w:rtl/>
        </w:rPr>
        <w:t>אל תעשה</w:t>
      </w:r>
      <w:r w:rsidR="00716842">
        <w:rPr>
          <w:rFonts w:ascii="Tahoma" w:hAnsi="Tahoma" w:cs="Tahoma" w:hint="cs"/>
          <w:b/>
          <w:bCs/>
          <w:color w:val="FF0000"/>
          <w:sz w:val="28"/>
          <w:szCs w:val="28"/>
          <w:u w:val="single"/>
          <w:rtl/>
        </w:rPr>
        <w:t xml:space="preserve"> </w:t>
      </w:r>
      <w:r w:rsidR="00716842">
        <w:rPr>
          <w:noProof/>
        </w:rPr>
        <w:drawing>
          <wp:inline distT="0" distB="0" distL="0" distR="0" wp14:anchorId="0FD5E3BD" wp14:editId="1B8E8588">
            <wp:extent cx="285750" cy="390525"/>
            <wp:effectExtent l="0" t="0" r="0" b="9525"/>
            <wp:docPr id="9" name="תמונה 9" descr="http://4.bp.blogspot.com/_Yncvo7WmI8E/TQeLCtIa_ZI/AAAAAAAABc4/s49jfbKu5wI/s1600/finger_19480_l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4.bp.blogspot.com/_Yncvo7WmI8E/TQeLCtIa_ZI/AAAAAAAABc4/s49jfbKu5wI/s1600/finger_19480_lg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4059" w:rsidRPr="00914F26" w:rsidRDefault="007C5F71" w:rsidP="00EF6FBC">
      <w:pPr>
        <w:pStyle w:val="a3"/>
        <w:numPr>
          <w:ilvl w:val="0"/>
          <w:numId w:val="10"/>
        </w:numPr>
        <w:spacing w:after="0" w:line="240" w:lineRule="auto"/>
        <w:ind w:right="-1134"/>
        <w:rPr>
          <w:b/>
          <w:bCs/>
          <w:color w:val="FF0000"/>
          <w:sz w:val="24"/>
          <w:szCs w:val="24"/>
        </w:rPr>
      </w:pPr>
      <w:r w:rsidRPr="00914F26">
        <w:rPr>
          <w:b/>
          <w:bCs/>
          <w:color w:val="FF0000"/>
          <w:sz w:val="24"/>
          <w:szCs w:val="24"/>
          <w:rtl/>
        </w:rPr>
        <w:t xml:space="preserve">אין להתערב כלל </w:t>
      </w:r>
      <w:r w:rsidRPr="00914F26">
        <w:rPr>
          <w:rFonts w:hint="cs"/>
          <w:b/>
          <w:bCs/>
          <w:color w:val="FF0000"/>
          <w:sz w:val="24"/>
          <w:szCs w:val="24"/>
          <w:rtl/>
        </w:rPr>
        <w:t xml:space="preserve">בתוכן הנאמר, או בהסבר השאלות. </w:t>
      </w:r>
    </w:p>
    <w:p w:rsidR="00A94059" w:rsidRPr="00914F26" w:rsidRDefault="007C5F71" w:rsidP="00EF6FBC">
      <w:pPr>
        <w:pStyle w:val="a3"/>
        <w:numPr>
          <w:ilvl w:val="0"/>
          <w:numId w:val="10"/>
        </w:numPr>
        <w:spacing w:after="0" w:line="240" w:lineRule="auto"/>
        <w:ind w:right="-1134"/>
        <w:rPr>
          <w:b/>
          <w:bCs/>
          <w:color w:val="FF0000"/>
          <w:sz w:val="24"/>
          <w:szCs w:val="24"/>
        </w:rPr>
      </w:pPr>
      <w:r w:rsidRPr="00914F26">
        <w:rPr>
          <w:b/>
          <w:bCs/>
          <w:color w:val="FF0000"/>
          <w:sz w:val="24"/>
          <w:szCs w:val="24"/>
          <w:rtl/>
        </w:rPr>
        <w:t>אי</w:t>
      </w:r>
      <w:r w:rsidRPr="00914F26">
        <w:rPr>
          <w:rFonts w:hint="cs"/>
          <w:b/>
          <w:bCs/>
          <w:color w:val="FF0000"/>
          <w:sz w:val="24"/>
          <w:szCs w:val="24"/>
          <w:rtl/>
        </w:rPr>
        <w:t xml:space="preserve">ן להסב את תשומת לב התלמיד לכל </w:t>
      </w:r>
      <w:r w:rsidR="00A94059" w:rsidRPr="00914F26">
        <w:rPr>
          <w:b/>
          <w:bCs/>
          <w:color w:val="FF0000"/>
          <w:sz w:val="24"/>
          <w:szCs w:val="24"/>
          <w:rtl/>
        </w:rPr>
        <w:t>חלקי השאלה</w:t>
      </w:r>
      <w:r w:rsidRPr="00914F26">
        <w:rPr>
          <w:rFonts w:hint="cs"/>
          <w:b/>
          <w:bCs/>
          <w:color w:val="FF0000"/>
          <w:sz w:val="24"/>
          <w:szCs w:val="24"/>
          <w:rtl/>
        </w:rPr>
        <w:t>, במידה והשמיט חלק מהם.</w:t>
      </w:r>
    </w:p>
    <w:p w:rsidR="00A94059" w:rsidRPr="00914F26" w:rsidRDefault="001C77C3" w:rsidP="00EF6FBC">
      <w:pPr>
        <w:pStyle w:val="a3"/>
        <w:numPr>
          <w:ilvl w:val="0"/>
          <w:numId w:val="10"/>
        </w:numPr>
        <w:spacing w:after="0" w:line="240" w:lineRule="auto"/>
        <w:ind w:right="-1134"/>
        <w:rPr>
          <w:b/>
          <w:bCs/>
          <w:color w:val="FF0000"/>
          <w:sz w:val="24"/>
          <w:szCs w:val="24"/>
        </w:rPr>
      </w:pPr>
      <w:r w:rsidRPr="00914F26">
        <w:rPr>
          <w:rFonts w:hint="cs"/>
          <w:b/>
          <w:bCs/>
          <w:color w:val="FF0000"/>
          <w:sz w:val="24"/>
          <w:szCs w:val="24"/>
          <w:rtl/>
        </w:rPr>
        <w:t>חשוב להימנע</w:t>
      </w:r>
      <w:r w:rsidR="00A94059" w:rsidRPr="00914F26">
        <w:rPr>
          <w:b/>
          <w:bCs/>
          <w:color w:val="FF0000"/>
          <w:sz w:val="24"/>
          <w:szCs w:val="24"/>
          <w:rtl/>
        </w:rPr>
        <w:t xml:space="preserve"> משפת גוף מאשרת או מסתייגת.</w:t>
      </w:r>
    </w:p>
    <w:p w:rsidR="00A94059" w:rsidRPr="00A24CE6" w:rsidRDefault="00A24CE6" w:rsidP="00EF6FBC">
      <w:pPr>
        <w:pStyle w:val="a3"/>
        <w:numPr>
          <w:ilvl w:val="0"/>
          <w:numId w:val="10"/>
        </w:numPr>
        <w:spacing w:after="0" w:line="240" w:lineRule="auto"/>
        <w:ind w:right="-1134"/>
        <w:rPr>
          <w:color w:val="FF0000"/>
          <w:sz w:val="20"/>
          <w:szCs w:val="20"/>
        </w:rPr>
      </w:pPr>
      <w:r>
        <w:rPr>
          <w:b/>
          <w:bCs/>
          <w:color w:val="FF0000"/>
          <w:sz w:val="24"/>
          <w:szCs w:val="24"/>
          <w:rtl/>
        </w:rPr>
        <w:t>אין לבקש מהתלמיד</w:t>
      </w:r>
      <w:r>
        <w:rPr>
          <w:rFonts w:hint="cs"/>
          <w:b/>
          <w:bCs/>
          <w:color w:val="FF0000"/>
          <w:sz w:val="24"/>
          <w:szCs w:val="24"/>
          <w:rtl/>
        </w:rPr>
        <w:t>/</w:t>
      </w:r>
      <w:r>
        <w:rPr>
          <w:b/>
          <w:bCs/>
          <w:color w:val="FF0000"/>
          <w:sz w:val="24"/>
          <w:szCs w:val="24"/>
          <w:rtl/>
        </w:rPr>
        <w:t>ה בדיקה חוזרת של התשובה</w:t>
      </w:r>
      <w:r>
        <w:rPr>
          <w:rFonts w:hint="cs"/>
          <w:b/>
          <w:bCs/>
          <w:color w:val="FF0000"/>
          <w:sz w:val="24"/>
          <w:szCs w:val="24"/>
          <w:rtl/>
        </w:rPr>
        <w:t xml:space="preserve"> </w:t>
      </w:r>
      <w:r w:rsidRPr="00A24CE6">
        <w:rPr>
          <w:rFonts w:hint="cs"/>
          <w:color w:val="FF0000"/>
          <w:sz w:val="20"/>
          <w:szCs w:val="20"/>
          <w:rtl/>
        </w:rPr>
        <w:t>(למעט השאלה:</w:t>
      </w:r>
      <w:r>
        <w:rPr>
          <w:rFonts w:hint="cs"/>
          <w:color w:val="FF0000"/>
          <w:sz w:val="20"/>
          <w:szCs w:val="20"/>
          <w:rtl/>
        </w:rPr>
        <w:t xml:space="preserve"> </w:t>
      </w:r>
      <w:r w:rsidRPr="00A24CE6">
        <w:rPr>
          <w:rFonts w:hint="cs"/>
          <w:color w:val="FF0000"/>
          <w:sz w:val="20"/>
          <w:szCs w:val="20"/>
          <w:rtl/>
        </w:rPr>
        <w:t>האם סיימת, כנזכר לעיל)</w:t>
      </w:r>
    </w:p>
    <w:p w:rsidR="007C5F71" w:rsidRDefault="00631F6B" w:rsidP="00EF6FBC">
      <w:pPr>
        <w:pStyle w:val="a3"/>
        <w:numPr>
          <w:ilvl w:val="0"/>
          <w:numId w:val="10"/>
        </w:numPr>
        <w:spacing w:after="0" w:line="240" w:lineRule="auto"/>
        <w:ind w:right="-1134"/>
        <w:rPr>
          <w:b/>
          <w:bCs/>
          <w:color w:val="FF0000"/>
          <w:sz w:val="24"/>
          <w:szCs w:val="24"/>
        </w:rPr>
      </w:pPr>
      <w:r>
        <w:rPr>
          <w:rFonts w:hint="cs"/>
          <w:b/>
          <w:bCs/>
          <w:color w:val="FF0000"/>
          <w:sz w:val="24"/>
          <w:szCs w:val="24"/>
          <w:rtl/>
        </w:rPr>
        <w:t>חשוב</w:t>
      </w:r>
      <w:r w:rsidR="007C5F71" w:rsidRPr="00914F26">
        <w:rPr>
          <w:rFonts w:hint="cs"/>
          <w:b/>
          <w:bCs/>
          <w:color w:val="FF0000"/>
          <w:sz w:val="24"/>
          <w:szCs w:val="24"/>
          <w:rtl/>
        </w:rPr>
        <w:t xml:space="preserve"> להימנע מתגובה על שאלות </w:t>
      </w:r>
      <w:r w:rsidR="00EF6FBC">
        <w:rPr>
          <w:rFonts w:hint="cs"/>
          <w:b/>
          <w:bCs/>
          <w:color w:val="FF0000"/>
          <w:sz w:val="24"/>
          <w:szCs w:val="24"/>
          <w:rtl/>
        </w:rPr>
        <w:t xml:space="preserve">התלמיד </w:t>
      </w:r>
      <w:r w:rsidR="007C5F71" w:rsidRPr="00914F26">
        <w:rPr>
          <w:rFonts w:hint="cs"/>
          <w:b/>
          <w:bCs/>
          <w:color w:val="FF0000"/>
          <w:sz w:val="24"/>
          <w:szCs w:val="24"/>
          <w:rtl/>
        </w:rPr>
        <w:t xml:space="preserve">כגון: הצלחתי? עניתי טוב? על </w:t>
      </w:r>
      <w:proofErr w:type="spellStart"/>
      <w:r w:rsidR="007C5F71" w:rsidRPr="00914F26">
        <w:rPr>
          <w:rFonts w:hint="cs"/>
          <w:b/>
          <w:bCs/>
          <w:color w:val="FF0000"/>
          <w:sz w:val="24"/>
          <w:szCs w:val="24"/>
          <w:rtl/>
        </w:rPr>
        <w:t>הכל</w:t>
      </w:r>
      <w:proofErr w:type="spellEnd"/>
      <w:r w:rsidR="007C5F71" w:rsidRPr="00914F26">
        <w:rPr>
          <w:rFonts w:hint="cs"/>
          <w:b/>
          <w:bCs/>
          <w:color w:val="FF0000"/>
          <w:sz w:val="24"/>
          <w:szCs w:val="24"/>
          <w:rtl/>
        </w:rPr>
        <w:t>? זאת, כדי למנוע ה</w:t>
      </w:r>
      <w:r w:rsidR="001C77C3" w:rsidRPr="00914F26">
        <w:rPr>
          <w:rFonts w:hint="cs"/>
          <w:b/>
          <w:bCs/>
          <w:color w:val="FF0000"/>
          <w:sz w:val="24"/>
          <w:szCs w:val="24"/>
          <w:rtl/>
        </w:rPr>
        <w:t>ַ</w:t>
      </w:r>
      <w:r w:rsidR="007C5F71" w:rsidRPr="00914F26">
        <w:rPr>
          <w:rFonts w:hint="cs"/>
          <w:b/>
          <w:bCs/>
          <w:color w:val="FF0000"/>
          <w:sz w:val="24"/>
          <w:szCs w:val="24"/>
          <w:rtl/>
        </w:rPr>
        <w:t>כ</w:t>
      </w:r>
      <w:r w:rsidR="001C77C3" w:rsidRPr="00914F26">
        <w:rPr>
          <w:rFonts w:hint="cs"/>
          <w:b/>
          <w:bCs/>
          <w:color w:val="FF0000"/>
          <w:sz w:val="24"/>
          <w:szCs w:val="24"/>
          <w:rtl/>
        </w:rPr>
        <w:t>ְ</w:t>
      </w:r>
      <w:r w:rsidR="007C5F71" w:rsidRPr="00914F26">
        <w:rPr>
          <w:rFonts w:hint="cs"/>
          <w:b/>
          <w:bCs/>
          <w:color w:val="FF0000"/>
          <w:sz w:val="24"/>
          <w:szCs w:val="24"/>
          <w:rtl/>
        </w:rPr>
        <w:t>וונה ותיווך.</w:t>
      </w:r>
    </w:p>
    <w:p w:rsidR="001F68B3" w:rsidRDefault="00EF6FBC" w:rsidP="00EF6FBC">
      <w:pPr>
        <w:pStyle w:val="a3"/>
        <w:numPr>
          <w:ilvl w:val="0"/>
          <w:numId w:val="10"/>
        </w:numPr>
        <w:spacing w:after="0" w:line="240" w:lineRule="auto"/>
        <w:ind w:right="-1134"/>
        <w:rPr>
          <w:b/>
          <w:bCs/>
          <w:color w:val="FF0000"/>
          <w:sz w:val="24"/>
          <w:szCs w:val="24"/>
        </w:rPr>
      </w:pPr>
      <w:r>
        <w:rPr>
          <w:rFonts w:hint="cs"/>
          <w:b/>
          <w:bCs/>
          <w:color w:val="FF0000"/>
          <w:sz w:val="24"/>
          <w:szCs w:val="24"/>
          <w:rtl/>
        </w:rPr>
        <w:t>אין לומר את</w:t>
      </w:r>
      <w:r w:rsidR="001F68B3">
        <w:rPr>
          <w:rFonts w:hint="cs"/>
          <w:b/>
          <w:bCs/>
          <w:color w:val="FF0000"/>
          <w:sz w:val="24"/>
          <w:szCs w:val="24"/>
          <w:rtl/>
        </w:rPr>
        <w:t xml:space="preserve"> הציון מיד או בסמוך לתום הבחינה, כדי להימנע </w:t>
      </w:r>
      <w:proofErr w:type="spellStart"/>
      <w:r w:rsidR="001F68B3">
        <w:rPr>
          <w:rFonts w:hint="cs"/>
          <w:b/>
          <w:bCs/>
          <w:color w:val="FF0000"/>
          <w:sz w:val="24"/>
          <w:szCs w:val="24"/>
          <w:rtl/>
        </w:rPr>
        <w:t>מתיעדוף</w:t>
      </w:r>
      <w:proofErr w:type="spellEnd"/>
      <w:r w:rsidR="001F68B3">
        <w:rPr>
          <w:rFonts w:hint="cs"/>
          <w:b/>
          <w:bCs/>
          <w:color w:val="FF0000"/>
          <w:sz w:val="24"/>
          <w:szCs w:val="24"/>
          <w:rtl/>
        </w:rPr>
        <w:t xml:space="preserve"> הנבחנים בע"פ על פני עמיתיהם, וכן </w:t>
      </w:r>
    </w:p>
    <w:p w:rsidR="00EF6FBC" w:rsidRPr="00914F26" w:rsidRDefault="001F68B3" w:rsidP="001F68B3">
      <w:pPr>
        <w:pStyle w:val="a3"/>
        <w:spacing w:after="0" w:line="240" w:lineRule="auto"/>
        <w:ind w:left="-17" w:right="-1134"/>
        <w:rPr>
          <w:b/>
          <w:bCs/>
          <w:color w:val="FF0000"/>
          <w:sz w:val="24"/>
          <w:szCs w:val="24"/>
        </w:rPr>
      </w:pPr>
      <w:r>
        <w:rPr>
          <w:rFonts w:hint="cs"/>
          <w:b/>
          <w:bCs/>
          <w:color w:val="FF0000"/>
          <w:sz w:val="24"/>
          <w:szCs w:val="24"/>
          <w:rtl/>
        </w:rPr>
        <w:t>כדי למנוע לחץ סמוי/גלוי של הנבחן על הבוחן.</w:t>
      </w:r>
    </w:p>
    <w:p w:rsidR="00A94059" w:rsidRPr="00EA69DE" w:rsidRDefault="00631F6B" w:rsidP="00EF6FBC">
      <w:pPr>
        <w:pStyle w:val="a3"/>
        <w:numPr>
          <w:ilvl w:val="0"/>
          <w:numId w:val="10"/>
        </w:numPr>
        <w:spacing w:after="0" w:line="240" w:lineRule="auto"/>
        <w:ind w:right="-1134"/>
        <w:rPr>
          <w:b/>
          <w:bCs/>
          <w:color w:val="FF0000"/>
          <w:sz w:val="24"/>
          <w:szCs w:val="24"/>
        </w:rPr>
      </w:pPr>
      <w:r>
        <w:rPr>
          <w:rFonts w:hint="cs"/>
          <w:b/>
          <w:bCs/>
          <w:color w:val="FF0000"/>
          <w:sz w:val="24"/>
          <w:szCs w:val="24"/>
          <w:rtl/>
        </w:rPr>
        <w:t>חשוב</w:t>
      </w:r>
      <w:r w:rsidR="007C5F71" w:rsidRPr="00914F26">
        <w:rPr>
          <w:rFonts w:hint="cs"/>
          <w:b/>
          <w:bCs/>
          <w:color w:val="FF0000"/>
          <w:sz w:val="24"/>
          <w:szCs w:val="24"/>
          <w:rtl/>
        </w:rPr>
        <w:t xml:space="preserve"> להימנע מאוירת לחץ ודחיפות.</w:t>
      </w:r>
      <w:r w:rsidR="00A17C57">
        <w:rPr>
          <w:rtl/>
        </w:rPr>
        <w:t xml:space="preserve"> </w:t>
      </w:r>
    </w:p>
    <w:p w:rsidR="000E3EFB" w:rsidRDefault="000E3EFB" w:rsidP="00EF6FBC">
      <w:pPr>
        <w:pStyle w:val="a3"/>
        <w:spacing w:after="0" w:line="240" w:lineRule="auto"/>
        <w:ind w:left="-17" w:right="-1134"/>
        <w:rPr>
          <w:b/>
          <w:bCs/>
          <w:color w:val="17365D" w:themeColor="text2" w:themeShade="BF"/>
          <w:rtl/>
        </w:rPr>
      </w:pPr>
    </w:p>
    <w:p w:rsidR="004C5477" w:rsidRDefault="004C5477" w:rsidP="004C5477">
      <w:pPr>
        <w:spacing w:after="0" w:line="240" w:lineRule="auto"/>
        <w:ind w:right="-1134"/>
        <w:rPr>
          <w:rFonts w:hint="cs"/>
          <w:b/>
          <w:bCs/>
          <w:color w:val="17365D" w:themeColor="text2" w:themeShade="BF"/>
          <w:rtl/>
        </w:rPr>
      </w:pPr>
    </w:p>
    <w:p w:rsidR="000E3EFB" w:rsidRPr="00456607" w:rsidRDefault="004C5477" w:rsidP="004C5477">
      <w:pPr>
        <w:spacing w:after="0" w:line="240" w:lineRule="auto"/>
        <w:ind w:right="-1134"/>
        <w:rPr>
          <w:b/>
          <w:bCs/>
          <w:color w:val="17365D" w:themeColor="text2" w:themeShade="BF"/>
          <w:rtl/>
        </w:rPr>
      </w:pPr>
      <w:bookmarkStart w:id="0" w:name="_GoBack"/>
      <w:bookmarkEnd w:id="0"/>
      <w:r>
        <w:rPr>
          <w:rFonts w:hint="cs"/>
          <w:b/>
          <w:bCs/>
          <w:color w:val="17365D" w:themeColor="text2" w:themeShade="BF"/>
          <w:rtl/>
        </w:rPr>
        <w:t xml:space="preserve">נכתב ע"י </w:t>
      </w:r>
      <w:r w:rsidR="00456607">
        <w:rPr>
          <w:rFonts w:hint="cs"/>
          <w:b/>
          <w:bCs/>
          <w:color w:val="17365D" w:themeColor="text2" w:themeShade="BF"/>
          <w:rtl/>
        </w:rPr>
        <w:t xml:space="preserve">ענת </w:t>
      </w:r>
      <w:r>
        <w:rPr>
          <w:rFonts w:hint="cs"/>
          <w:b/>
          <w:bCs/>
          <w:color w:val="17365D" w:themeColor="text2" w:themeShade="BF"/>
          <w:rtl/>
        </w:rPr>
        <w:t xml:space="preserve">מורן-מדריכה ארצית לקויות למידה וספרות, </w:t>
      </w:r>
      <w:r w:rsidR="00456607">
        <w:rPr>
          <w:rFonts w:hint="cs"/>
          <w:b/>
          <w:bCs/>
          <w:color w:val="17365D" w:themeColor="text2" w:themeShade="BF"/>
          <w:rtl/>
        </w:rPr>
        <w:t>ומירי</w:t>
      </w:r>
      <w:r>
        <w:rPr>
          <w:rFonts w:hint="cs"/>
          <w:b/>
          <w:bCs/>
          <w:color w:val="17365D" w:themeColor="text2" w:themeShade="BF"/>
          <w:rtl/>
        </w:rPr>
        <w:t xml:space="preserve"> וידן-מדריכת ספרות בממ"ד</w:t>
      </w:r>
      <w:r w:rsidR="00456607">
        <w:rPr>
          <w:rFonts w:hint="cs"/>
          <w:b/>
          <w:bCs/>
          <w:color w:val="17365D" w:themeColor="text2" w:themeShade="BF"/>
          <w:rtl/>
        </w:rPr>
        <w:t>.</w:t>
      </w:r>
    </w:p>
    <w:sectPr w:rsidR="000E3EFB" w:rsidRPr="0045660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5B6" w:rsidRDefault="009565B6" w:rsidP="00D72869">
      <w:pPr>
        <w:spacing w:after="0" w:line="240" w:lineRule="auto"/>
      </w:pPr>
      <w:r>
        <w:separator/>
      </w:r>
    </w:p>
  </w:endnote>
  <w:endnote w:type="continuationSeparator" w:id="0">
    <w:p w:rsidR="009565B6" w:rsidRDefault="009565B6" w:rsidP="00D72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869" w:rsidRDefault="00D72869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869" w:rsidRDefault="00D72869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869" w:rsidRDefault="00D7286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5B6" w:rsidRDefault="009565B6" w:rsidP="00D72869">
      <w:pPr>
        <w:spacing w:after="0" w:line="240" w:lineRule="auto"/>
      </w:pPr>
      <w:r>
        <w:separator/>
      </w:r>
    </w:p>
  </w:footnote>
  <w:footnote w:type="continuationSeparator" w:id="0">
    <w:p w:rsidR="009565B6" w:rsidRDefault="009565B6" w:rsidP="00D728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869" w:rsidRDefault="00D7286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869" w:rsidRPr="00D72869" w:rsidRDefault="001204C0" w:rsidP="00D72869">
    <w:pPr>
      <w:pStyle w:val="a6"/>
      <w:jc w:val="center"/>
      <w:rPr>
        <w:rFonts w:ascii="Tahoma" w:hAnsi="Tahoma" w:cs="Tahoma"/>
        <w:b/>
        <w:bCs/>
        <w:sz w:val="28"/>
        <w:szCs w:val="28"/>
      </w:rPr>
    </w:pPr>
    <w:r>
      <w:rPr>
        <w:rFonts w:ascii="Tahoma" w:hAnsi="Tahoma" w:cs="Tahoma"/>
        <w:b/>
        <w:bCs/>
        <w:noProof/>
        <w:color w:val="1F497D"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904875</wp:posOffset>
              </wp:positionH>
              <wp:positionV relativeFrom="paragraph">
                <wp:posOffset>-173355</wp:posOffset>
              </wp:positionV>
              <wp:extent cx="4667250" cy="457200"/>
              <wp:effectExtent l="57150" t="38100" r="76200" b="95250"/>
              <wp:wrapNone/>
              <wp:docPr id="1" name="מלבן מעוגל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67250" cy="457200"/>
                      </a:xfrm>
                      <a:prstGeom prst="roundRect">
                        <a:avLst/>
                      </a:prstGeom>
                    </wps:spPr>
                    <wps:style>
                      <a:lnRef idx="1">
                        <a:schemeClr val="accent4"/>
                      </a:lnRef>
                      <a:fillRef idx="2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204C0" w:rsidRDefault="001204C0" w:rsidP="001204C0">
                          <w:pPr>
                            <w:jc w:val="center"/>
                          </w:pPr>
                          <w:r w:rsidRPr="00D72869">
                            <w:rPr>
                              <w:rFonts w:ascii="Tahoma" w:hAnsi="Tahoma" w:cs="Tahoma"/>
                              <w:b/>
                              <w:bCs/>
                              <w:color w:val="1F497D"/>
                              <w:sz w:val="28"/>
                              <w:szCs w:val="28"/>
                              <w:rtl/>
                            </w:rPr>
                            <w:t>א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color w:val="1F497D"/>
                              <w:sz w:val="28"/>
                              <w:szCs w:val="28"/>
                              <w:rtl/>
                            </w:rPr>
                            <w:t>גף לקויות למידה, ת</w:t>
                          </w:r>
                          <w:r w:rsidRPr="00D72869">
                            <w:rPr>
                              <w:rFonts w:ascii="Tahoma" w:hAnsi="Tahoma" w:cs="Tahoma"/>
                              <w:b/>
                              <w:bCs/>
                              <w:color w:val="1F497D"/>
                              <w:sz w:val="28"/>
                              <w:szCs w:val="28"/>
                              <w:rtl/>
                            </w:rPr>
                            <w:t>כנית משיקים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מלבן מעוגל 1" o:spid="_x0000_s1026" style="position:absolute;left:0;text-align:left;margin-left:71.25pt;margin-top:-13.65pt;width:367.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" fillcolor="#bfb1d0 [1623]" strokecolor="#795d9b [3047]">
              <v:fill color2="#ece7f1 [503]" rotate="t" angle="180" colors="0 #c9b5e8;22938f #d9cbee;1 #f0eaf9" focus="100%" type="gradient"/>
              <v:shadow on="t" color="black" opacity="24903f" origin=",.5" offset="0,.55556mm"/>
              <v:textbox>
                <w:txbxContent>
                  <w:p w:rsidR="001204C0" w:rsidRDefault="001204C0" w:rsidP="001204C0">
                    <w:pPr>
                      <w:jc w:val="center"/>
                    </w:pPr>
                    <w:bookmarkStart w:id="1" w:name="_GoBack"/>
                    <w:r w:rsidRPr="00D72869">
                      <w:rPr>
                        <w:rFonts w:ascii="Tahoma" w:hAnsi="Tahoma" w:cs="Tahoma"/>
                        <w:b/>
                        <w:bCs/>
                        <w:color w:val="1F497D"/>
                        <w:sz w:val="28"/>
                        <w:szCs w:val="28"/>
                        <w:rtl/>
                      </w:rPr>
                      <w:t>א</w:t>
                    </w:r>
                    <w:r>
                      <w:rPr>
                        <w:rFonts w:ascii="Tahoma" w:hAnsi="Tahoma" w:cs="Tahoma"/>
                        <w:b/>
                        <w:bCs/>
                        <w:color w:val="1F497D"/>
                        <w:sz w:val="28"/>
                        <w:szCs w:val="28"/>
                        <w:rtl/>
                      </w:rPr>
                      <w:t>גף לקויות למידה, ת</w:t>
                    </w:r>
                    <w:r w:rsidRPr="00D72869">
                      <w:rPr>
                        <w:rFonts w:ascii="Tahoma" w:hAnsi="Tahoma" w:cs="Tahoma"/>
                        <w:b/>
                        <w:bCs/>
                        <w:color w:val="1F497D"/>
                        <w:sz w:val="28"/>
                        <w:szCs w:val="28"/>
                        <w:rtl/>
                      </w:rPr>
                      <w:t>כנית משיקים</w:t>
                    </w:r>
                    <w:bookmarkEnd w:id="1"/>
                  </w:p>
                </w:txbxContent>
              </v:textbox>
            </v:round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869" w:rsidRDefault="00D7286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94AE1"/>
    <w:multiLevelType w:val="hybridMultilevel"/>
    <w:tmpl w:val="93324AD0"/>
    <w:lvl w:ilvl="0" w:tplc="091CE666">
      <w:start w:val="2"/>
      <w:numFmt w:val="bullet"/>
      <w:lvlText w:val=""/>
      <w:lvlJc w:val="left"/>
      <w:pPr>
        <w:ind w:left="32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>
    <w:nsid w:val="09914149"/>
    <w:multiLevelType w:val="hybridMultilevel"/>
    <w:tmpl w:val="07B02BCA"/>
    <w:lvl w:ilvl="0" w:tplc="091CE666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-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</w:abstractNum>
  <w:abstractNum w:abstractNumId="2">
    <w:nsid w:val="0CD861C7"/>
    <w:multiLevelType w:val="hybridMultilevel"/>
    <w:tmpl w:val="98BE2C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3EC4BBC"/>
    <w:multiLevelType w:val="hybridMultilevel"/>
    <w:tmpl w:val="B4D60C6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6ED0D5F"/>
    <w:multiLevelType w:val="hybridMultilevel"/>
    <w:tmpl w:val="0EEE3EA2"/>
    <w:lvl w:ilvl="0" w:tplc="7D42CD7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890B06"/>
    <w:multiLevelType w:val="hybridMultilevel"/>
    <w:tmpl w:val="9CA02040"/>
    <w:lvl w:ilvl="0" w:tplc="3BC0B94E">
      <w:numFmt w:val="bullet"/>
      <w:lvlText w:val="-"/>
      <w:lvlJc w:val="left"/>
      <w:pPr>
        <w:ind w:left="25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>
    <w:nsid w:val="44B80D84"/>
    <w:multiLevelType w:val="hybridMultilevel"/>
    <w:tmpl w:val="45BCBF4A"/>
    <w:lvl w:ilvl="0" w:tplc="091CE666">
      <w:start w:val="2"/>
      <w:numFmt w:val="bullet"/>
      <w:lvlText w:val=""/>
      <w:lvlJc w:val="left"/>
      <w:pPr>
        <w:ind w:left="2537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7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7" w:hanging="360"/>
      </w:pPr>
      <w:rPr>
        <w:rFonts w:ascii="Wingdings" w:hAnsi="Wingdings" w:hint="default"/>
      </w:rPr>
    </w:lvl>
  </w:abstractNum>
  <w:abstractNum w:abstractNumId="7">
    <w:nsid w:val="49B14328"/>
    <w:multiLevelType w:val="hybridMultilevel"/>
    <w:tmpl w:val="C58E58BA"/>
    <w:lvl w:ilvl="0" w:tplc="04090001">
      <w:start w:val="1"/>
      <w:numFmt w:val="bullet"/>
      <w:lvlText w:val=""/>
      <w:lvlJc w:val="left"/>
      <w:pPr>
        <w:ind w:left="34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63" w:hanging="360"/>
      </w:pPr>
      <w:rPr>
        <w:rFonts w:ascii="Courier New" w:hAnsi="Courier New" w:cs="Courier New" w:hint="default"/>
      </w:rPr>
    </w:lvl>
    <w:lvl w:ilvl="2" w:tplc="0409000D">
      <w:start w:val="1"/>
      <w:numFmt w:val="bullet"/>
      <w:lvlText w:val=""/>
      <w:lvlJc w:val="left"/>
      <w:pPr>
        <w:ind w:left="17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3" w:hanging="360"/>
      </w:pPr>
      <w:rPr>
        <w:rFonts w:ascii="Wingdings" w:hAnsi="Wingdings" w:hint="default"/>
      </w:rPr>
    </w:lvl>
  </w:abstractNum>
  <w:abstractNum w:abstractNumId="8">
    <w:nsid w:val="50E51DC8"/>
    <w:multiLevelType w:val="hybridMultilevel"/>
    <w:tmpl w:val="9C76CD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BC67E57"/>
    <w:multiLevelType w:val="hybridMultilevel"/>
    <w:tmpl w:val="A97C7DF8"/>
    <w:lvl w:ilvl="0" w:tplc="31FC1C46">
      <w:start w:val="1"/>
      <w:numFmt w:val="bullet"/>
      <w:lvlText w:val=""/>
      <w:lvlJc w:val="left"/>
      <w:pPr>
        <w:ind w:left="-17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7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4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6"/>
  </w:num>
  <w:num w:numId="6">
    <w:abstractNumId w:val="1"/>
  </w:num>
  <w:num w:numId="7">
    <w:abstractNumId w:val="2"/>
  </w:num>
  <w:num w:numId="8">
    <w:abstractNumId w:val="8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059"/>
    <w:rsid w:val="00000385"/>
    <w:rsid w:val="0009776B"/>
    <w:rsid w:val="000A3FE1"/>
    <w:rsid w:val="000E3EFB"/>
    <w:rsid w:val="001204C0"/>
    <w:rsid w:val="001C77C3"/>
    <w:rsid w:val="001F1B28"/>
    <w:rsid w:val="001F68B3"/>
    <w:rsid w:val="00230593"/>
    <w:rsid w:val="002C74BC"/>
    <w:rsid w:val="002D0058"/>
    <w:rsid w:val="003140BD"/>
    <w:rsid w:val="003600F3"/>
    <w:rsid w:val="003E252A"/>
    <w:rsid w:val="004079E5"/>
    <w:rsid w:val="00444634"/>
    <w:rsid w:val="00456607"/>
    <w:rsid w:val="0049102C"/>
    <w:rsid w:val="004C5477"/>
    <w:rsid w:val="004D630F"/>
    <w:rsid w:val="005B3E55"/>
    <w:rsid w:val="00631F6B"/>
    <w:rsid w:val="00670B9A"/>
    <w:rsid w:val="006908A0"/>
    <w:rsid w:val="006B22D2"/>
    <w:rsid w:val="00716842"/>
    <w:rsid w:val="00731792"/>
    <w:rsid w:val="00761369"/>
    <w:rsid w:val="00761BD0"/>
    <w:rsid w:val="00790A8A"/>
    <w:rsid w:val="007A3EA4"/>
    <w:rsid w:val="007A3FC3"/>
    <w:rsid w:val="007C5F71"/>
    <w:rsid w:val="00821A01"/>
    <w:rsid w:val="008451B8"/>
    <w:rsid w:val="00887119"/>
    <w:rsid w:val="00912FA0"/>
    <w:rsid w:val="00914F26"/>
    <w:rsid w:val="009565B6"/>
    <w:rsid w:val="0096714D"/>
    <w:rsid w:val="00A17C57"/>
    <w:rsid w:val="00A24CE6"/>
    <w:rsid w:val="00A34164"/>
    <w:rsid w:val="00A61324"/>
    <w:rsid w:val="00A738CD"/>
    <w:rsid w:val="00A9183A"/>
    <w:rsid w:val="00A94059"/>
    <w:rsid w:val="00AD0C6E"/>
    <w:rsid w:val="00AD2CAE"/>
    <w:rsid w:val="00CC72A9"/>
    <w:rsid w:val="00CE0E7F"/>
    <w:rsid w:val="00D72869"/>
    <w:rsid w:val="00D90786"/>
    <w:rsid w:val="00DB54E3"/>
    <w:rsid w:val="00DE1D88"/>
    <w:rsid w:val="00E50607"/>
    <w:rsid w:val="00EA69DE"/>
    <w:rsid w:val="00EF6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059"/>
    <w:pPr>
      <w:bidi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40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90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790A8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7286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7">
    <w:name w:val="כותרת עליונה תו"/>
    <w:basedOn w:val="a0"/>
    <w:link w:val="a6"/>
    <w:uiPriority w:val="99"/>
    <w:rsid w:val="00D72869"/>
  </w:style>
  <w:style w:type="paragraph" w:styleId="a8">
    <w:name w:val="footer"/>
    <w:basedOn w:val="a"/>
    <w:link w:val="a9"/>
    <w:uiPriority w:val="99"/>
    <w:unhideWhenUsed/>
    <w:rsid w:val="00D7286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9">
    <w:name w:val="כותרת תחתונה תו"/>
    <w:basedOn w:val="a0"/>
    <w:link w:val="a8"/>
    <w:uiPriority w:val="99"/>
    <w:rsid w:val="00D728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059"/>
    <w:pPr>
      <w:bidi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40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90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790A8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7286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7">
    <w:name w:val="כותרת עליונה תו"/>
    <w:basedOn w:val="a0"/>
    <w:link w:val="a6"/>
    <w:uiPriority w:val="99"/>
    <w:rsid w:val="00D72869"/>
  </w:style>
  <w:style w:type="paragraph" w:styleId="a8">
    <w:name w:val="footer"/>
    <w:basedOn w:val="a"/>
    <w:link w:val="a9"/>
    <w:uiPriority w:val="99"/>
    <w:unhideWhenUsed/>
    <w:rsid w:val="00D7286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9">
    <w:name w:val="כותרת תחתונה תו"/>
    <w:basedOn w:val="a0"/>
    <w:link w:val="a8"/>
    <w:uiPriority w:val="99"/>
    <w:rsid w:val="00D728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0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gif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A2855-81BB-40C4-8823-CBE480C62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x220</dc:creator>
  <cp:lastModifiedBy>x220</cp:lastModifiedBy>
  <cp:revision>5</cp:revision>
  <dcterms:created xsi:type="dcterms:W3CDTF">2013-07-08T04:25:00Z</dcterms:created>
  <dcterms:modified xsi:type="dcterms:W3CDTF">2013-07-08T04:30:00Z</dcterms:modified>
</cp:coreProperties>
</file>